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BBCE6" w14:textId="77777777" w:rsidR="00C070F2" w:rsidRPr="00DB0F0F" w:rsidRDefault="00C070F2" w:rsidP="00C070F2">
      <w:pPr>
        <w:tabs>
          <w:tab w:val="right" w:pos="8920"/>
        </w:tabs>
        <w:rPr>
          <w:rFonts w:asciiTheme="minorHAnsi" w:hAnsiTheme="minorHAnsi" w:cs="Arial"/>
          <w:b/>
          <w:sz w:val="22"/>
          <w:szCs w:val="22"/>
        </w:rPr>
      </w:pPr>
    </w:p>
    <w:p w14:paraId="16C11F3F" w14:textId="2943EF20" w:rsidR="00C1599F" w:rsidRDefault="00C1599F" w:rsidP="00C070F2">
      <w:pPr>
        <w:tabs>
          <w:tab w:val="right" w:pos="8920"/>
        </w:tabs>
        <w:jc w:val="center"/>
        <w:rPr>
          <w:rFonts w:asciiTheme="minorHAnsi" w:hAnsiTheme="minorHAnsi" w:cs="Arial"/>
          <w:b/>
          <w:sz w:val="28"/>
          <w:szCs w:val="22"/>
        </w:rPr>
      </w:pPr>
      <w:r>
        <w:rPr>
          <w:rFonts w:asciiTheme="minorHAnsi" w:hAnsiTheme="minorHAnsi"/>
          <w:noProof/>
          <w:sz w:val="22"/>
          <w:szCs w:val="22"/>
          <w:lang w:eastAsia="en-AU"/>
        </w:rPr>
        <mc:AlternateContent>
          <mc:Choice Requires="wps">
            <w:drawing>
              <wp:inline distT="0" distB="0" distL="0" distR="0" wp14:anchorId="4CE914E0" wp14:editId="2C1F0C6A">
                <wp:extent cx="2552700" cy="635000"/>
                <wp:effectExtent l="0" t="0" r="0" b="0"/>
                <wp:docPr id="1" name="nclogo08_34"/>
                <wp:cNvGraphicFramePr/>
                <a:graphic xmlns:a="http://schemas.openxmlformats.org/drawingml/2006/main">
                  <a:graphicData uri="http://schemas.microsoft.com/office/word/2010/wordprocessingShape">
                    <wps:wsp>
                      <wps:cNvSpPr/>
                      <wps:spPr>
                        <a:xfrm>
                          <a:off x="0" y="0"/>
                          <a:ext cx="2552700" cy="635000"/>
                        </a:xfrm>
                        <a:prstGeom prst="rect">
                          <a:avLst/>
                        </a:prstGeom>
                        <a:blipFill dpi="0" rotWithShape="1">
                          <a:blip r:embed="rId10"/>
                          <a:srcRect/>
                          <a:stretch>
                            <a:fillRect/>
                          </a:stretch>
                        </a:blipFill>
                        <a:ln w="12700" cap="flat" cmpd="sng" algn="ctr">
                          <a:noFill/>
                          <a:prstDash val="solid"/>
                          <a:miter lim="800000"/>
                        </a:ln>
                        <a:effectLst/>
                      </wps:spPr>
                      <wps:txbx>
                        <w:txbxContent>
                          <w:p w14:paraId="5016CA43" w14:textId="77777777" w:rsidR="00C1599F" w:rsidRDefault="00C1599F" w:rsidP="00C1599F">
                            <w:pPr>
                              <w:ind w:left="184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E914E0" id="nclogo08_34" o:spid="_x0000_s1026" style="width:201pt;height:50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" stroked="f" strokeweight="1pt">
                <v:fill r:id="rId11" o:title="" recolor="t" rotate="t" type="frame"/>
                <v:textbox>
                  <w:txbxContent>
                    <w:p w14:paraId="5016CA43" w14:textId="77777777" w:rsidR="00C1599F" w:rsidRDefault="00C1599F" w:rsidP="00C1599F">
                      <w:pPr>
                        <w:ind w:left="1843"/>
                      </w:pPr>
                    </w:p>
                  </w:txbxContent>
                </v:textbox>
                <w10:anchorlock/>
              </v:rect>
            </w:pict>
          </mc:Fallback>
        </mc:AlternateContent>
      </w:r>
    </w:p>
    <w:p w14:paraId="2E3957F2" w14:textId="77777777" w:rsidR="00C1599F" w:rsidRDefault="00C1599F" w:rsidP="00C070F2">
      <w:pPr>
        <w:tabs>
          <w:tab w:val="right" w:pos="8920"/>
        </w:tabs>
        <w:jc w:val="center"/>
        <w:rPr>
          <w:rFonts w:asciiTheme="minorHAnsi" w:hAnsiTheme="minorHAnsi" w:cs="Arial"/>
          <w:b/>
          <w:sz w:val="28"/>
          <w:szCs w:val="22"/>
        </w:rPr>
      </w:pPr>
    </w:p>
    <w:p w14:paraId="0CBA9588" w14:textId="0F324657" w:rsidR="00C070F2" w:rsidRPr="00DB0F0F" w:rsidRDefault="00C070F2" w:rsidP="00C070F2">
      <w:pPr>
        <w:tabs>
          <w:tab w:val="right" w:pos="8920"/>
        </w:tabs>
        <w:jc w:val="center"/>
        <w:rPr>
          <w:rFonts w:asciiTheme="minorHAnsi" w:hAnsiTheme="minorHAnsi" w:cs="Arial"/>
          <w:b/>
          <w:caps/>
          <w:sz w:val="28"/>
          <w:szCs w:val="22"/>
        </w:rPr>
      </w:pPr>
      <w:r>
        <w:rPr>
          <w:rFonts w:asciiTheme="minorHAnsi" w:hAnsiTheme="minorHAnsi" w:cs="Arial"/>
          <w:b/>
          <w:sz w:val="28"/>
          <w:szCs w:val="22"/>
        </w:rPr>
        <w:t>Work Integrated Learning</w:t>
      </w:r>
      <w:r w:rsidRPr="00DB0F0F">
        <w:rPr>
          <w:rFonts w:asciiTheme="minorHAnsi" w:hAnsiTheme="minorHAnsi" w:cs="Arial"/>
          <w:b/>
          <w:sz w:val="28"/>
          <w:szCs w:val="22"/>
        </w:rPr>
        <w:t xml:space="preserve"> Policy</w:t>
      </w:r>
    </w:p>
    <w:p w14:paraId="6D072AF1" w14:textId="77777777" w:rsidR="00C070F2" w:rsidRPr="00DB0F0F" w:rsidRDefault="00C070F2" w:rsidP="00C070F2">
      <w:pPr>
        <w:pBdr>
          <w:bottom w:val="single" w:sz="6" w:space="0" w:color="auto"/>
        </w:pBdr>
        <w:tabs>
          <w:tab w:val="right" w:pos="8920"/>
        </w:tabs>
        <w:spacing w:line="236" w:lineRule="exact"/>
        <w:rPr>
          <w:rFonts w:asciiTheme="minorHAnsi" w:hAnsiTheme="minorHAnsi" w:cs="Arial"/>
          <w:sz w:val="22"/>
          <w:szCs w:val="22"/>
        </w:rPr>
      </w:pPr>
    </w:p>
    <w:p w14:paraId="470743A8" w14:textId="77777777" w:rsidR="00C070F2" w:rsidRPr="00DB0F0F" w:rsidRDefault="00C070F2" w:rsidP="00C070F2">
      <w:pPr>
        <w:rPr>
          <w:rFonts w:asciiTheme="minorHAnsi" w:hAnsiTheme="minorHAnsi" w:cs="Arial"/>
          <w:sz w:val="22"/>
          <w:szCs w:val="22"/>
        </w:rPr>
      </w:pPr>
    </w:p>
    <w:tbl>
      <w:tblPr>
        <w:tblW w:w="1039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913"/>
        <w:gridCol w:w="4301"/>
        <w:gridCol w:w="3179"/>
      </w:tblGrid>
      <w:tr w:rsidR="00C070F2" w:rsidRPr="00DB0F0F" w14:paraId="4FEA66A2" w14:textId="77777777" w:rsidTr="000F5134">
        <w:tc>
          <w:tcPr>
            <w:tcW w:w="2913" w:type="dxa"/>
          </w:tcPr>
          <w:p w14:paraId="7CBB5147" w14:textId="77777777" w:rsidR="00C070F2" w:rsidRPr="00DB0F0F" w:rsidRDefault="00C070F2" w:rsidP="000F5134">
            <w:pPr>
              <w:spacing w:before="60" w:after="60"/>
              <w:rPr>
                <w:rFonts w:asciiTheme="minorHAnsi" w:hAnsiTheme="minorHAnsi" w:cs="Arial"/>
                <w:b/>
                <w:bCs/>
                <w:sz w:val="22"/>
                <w:szCs w:val="22"/>
              </w:rPr>
            </w:pPr>
            <w:r w:rsidRPr="00DB0F0F">
              <w:rPr>
                <w:rFonts w:asciiTheme="minorHAnsi" w:hAnsiTheme="minorHAnsi" w:cs="Arial"/>
                <w:b/>
                <w:bCs/>
                <w:sz w:val="22"/>
                <w:szCs w:val="22"/>
              </w:rPr>
              <w:t>Authorised By:</w:t>
            </w:r>
            <w:r w:rsidRPr="00DB0F0F">
              <w:rPr>
                <w:rFonts w:asciiTheme="minorHAnsi" w:hAnsiTheme="minorHAnsi" w:cs="Arial"/>
                <w:b/>
                <w:bCs/>
                <w:sz w:val="22"/>
                <w:szCs w:val="22"/>
              </w:rPr>
              <w:tab/>
            </w:r>
          </w:p>
        </w:tc>
        <w:tc>
          <w:tcPr>
            <w:tcW w:w="4301" w:type="dxa"/>
          </w:tcPr>
          <w:p w14:paraId="392A1B69" w14:textId="77777777" w:rsidR="00C070F2" w:rsidRPr="00DB0F0F" w:rsidRDefault="00C070F2" w:rsidP="000F5134">
            <w:pPr>
              <w:spacing w:before="60" w:after="60"/>
              <w:rPr>
                <w:rFonts w:asciiTheme="minorHAnsi" w:hAnsiTheme="minorHAnsi" w:cs="Arial"/>
                <w:bCs/>
                <w:sz w:val="22"/>
                <w:szCs w:val="22"/>
              </w:rPr>
            </w:pPr>
            <w:r w:rsidRPr="00DB0F0F">
              <w:rPr>
                <w:rFonts w:asciiTheme="minorHAnsi" w:hAnsiTheme="minorHAnsi" w:cs="Arial"/>
                <w:bCs/>
                <w:sz w:val="22"/>
                <w:szCs w:val="22"/>
              </w:rPr>
              <w:t>Academic Board</w:t>
            </w:r>
          </w:p>
        </w:tc>
        <w:tc>
          <w:tcPr>
            <w:tcW w:w="3179" w:type="dxa"/>
          </w:tcPr>
          <w:p w14:paraId="1F6A667C" w14:textId="2E8C7760" w:rsidR="00C070F2" w:rsidRPr="00DB0F0F" w:rsidRDefault="00F81D08" w:rsidP="000F5134">
            <w:pPr>
              <w:spacing w:before="60" w:after="60"/>
              <w:rPr>
                <w:rFonts w:asciiTheme="minorHAnsi" w:hAnsiTheme="minorHAnsi" w:cs="Arial"/>
                <w:bCs/>
                <w:sz w:val="22"/>
                <w:szCs w:val="22"/>
              </w:rPr>
            </w:pPr>
            <w:r>
              <w:rPr>
                <w:rFonts w:asciiTheme="minorHAnsi" w:hAnsiTheme="minorHAnsi" w:cs="Arial"/>
                <w:bCs/>
                <w:sz w:val="22"/>
                <w:szCs w:val="22"/>
              </w:rPr>
              <w:t xml:space="preserve">Revision: </w:t>
            </w:r>
            <w:r>
              <w:rPr>
                <w:rFonts w:asciiTheme="minorHAnsi" w:hAnsiTheme="minorHAnsi" w:cs="Arial"/>
                <w:bCs/>
                <w:sz w:val="22"/>
                <w:szCs w:val="22"/>
              </w:rPr>
              <w:fldChar w:fldCharType="begin"/>
            </w:r>
            <w:r>
              <w:rPr>
                <w:rFonts w:asciiTheme="minorHAnsi" w:hAnsiTheme="minorHAnsi" w:cs="Arial"/>
                <w:bCs/>
                <w:sz w:val="22"/>
                <w:szCs w:val="22"/>
              </w:rPr>
              <w:instrText xml:space="preserve"> DOCPROPERTY cmsRevision </w:instrText>
            </w:r>
            <w:r>
              <w:rPr>
                <w:rFonts w:asciiTheme="minorHAnsi" w:hAnsiTheme="minorHAnsi" w:cs="Arial"/>
                <w:bCs/>
                <w:sz w:val="22"/>
                <w:szCs w:val="22"/>
              </w:rPr>
              <w:fldChar w:fldCharType="separate"/>
            </w:r>
            <w:r w:rsidR="00C11C39">
              <w:rPr>
                <w:rFonts w:asciiTheme="minorHAnsi" w:hAnsiTheme="minorHAnsi" w:cs="Arial"/>
                <w:bCs/>
                <w:sz w:val="22"/>
                <w:szCs w:val="22"/>
              </w:rPr>
              <w:t>2.3</w:t>
            </w:r>
            <w:r>
              <w:rPr>
                <w:rFonts w:asciiTheme="minorHAnsi" w:hAnsiTheme="minorHAnsi" w:cs="Arial"/>
                <w:bCs/>
                <w:sz w:val="22"/>
                <w:szCs w:val="22"/>
              </w:rPr>
              <w:fldChar w:fldCharType="end"/>
            </w:r>
          </w:p>
        </w:tc>
      </w:tr>
      <w:tr w:rsidR="00C070F2" w:rsidRPr="00DB0F0F" w14:paraId="56E2F7D0" w14:textId="77777777" w:rsidTr="000F5134">
        <w:tc>
          <w:tcPr>
            <w:tcW w:w="2913" w:type="dxa"/>
          </w:tcPr>
          <w:p w14:paraId="6E70288B" w14:textId="77777777" w:rsidR="00C070F2" w:rsidRPr="00DB0F0F" w:rsidRDefault="00C070F2" w:rsidP="000F5134">
            <w:pPr>
              <w:spacing w:before="60" w:after="60"/>
              <w:ind w:right="-284"/>
              <w:rPr>
                <w:rFonts w:asciiTheme="minorHAnsi" w:hAnsiTheme="minorHAnsi" w:cs="Arial"/>
                <w:b/>
                <w:bCs/>
                <w:sz w:val="22"/>
                <w:szCs w:val="22"/>
              </w:rPr>
            </w:pPr>
            <w:r w:rsidRPr="00DB0F0F">
              <w:rPr>
                <w:rFonts w:asciiTheme="minorHAnsi" w:hAnsiTheme="minorHAnsi" w:cs="Arial"/>
                <w:b/>
                <w:bCs/>
                <w:sz w:val="22"/>
                <w:szCs w:val="22"/>
              </w:rPr>
              <w:t>Last Amendment Date:</w:t>
            </w:r>
          </w:p>
        </w:tc>
        <w:tc>
          <w:tcPr>
            <w:tcW w:w="7480" w:type="dxa"/>
            <w:gridSpan w:val="2"/>
          </w:tcPr>
          <w:p w14:paraId="5FD05893" w14:textId="04BDFFD3" w:rsidR="00C070F2" w:rsidRPr="00DB0F0F" w:rsidRDefault="00F81D08" w:rsidP="000F5134">
            <w:pPr>
              <w:tabs>
                <w:tab w:val="right" w:pos="9180"/>
              </w:tabs>
              <w:spacing w:before="40" w:after="40"/>
              <w:ind w:right="-284"/>
              <w:rPr>
                <w:rFonts w:asciiTheme="minorHAnsi" w:hAnsiTheme="minorHAnsi" w:cs="Arial"/>
                <w:bCs/>
                <w:sz w:val="22"/>
                <w:szCs w:val="22"/>
              </w:rPr>
            </w:pPr>
            <w:r>
              <w:rPr>
                <w:rFonts w:asciiTheme="minorHAnsi" w:hAnsiTheme="minorHAnsi" w:cs="Arial"/>
                <w:bCs/>
                <w:sz w:val="22"/>
                <w:szCs w:val="22"/>
              </w:rPr>
              <w:t xml:space="preserve">Revision Date: </w:t>
            </w:r>
            <w:r>
              <w:rPr>
                <w:rFonts w:asciiTheme="minorHAnsi" w:hAnsiTheme="minorHAnsi" w:cs="Arial"/>
                <w:bCs/>
                <w:sz w:val="22"/>
                <w:szCs w:val="22"/>
              </w:rPr>
              <w:fldChar w:fldCharType="begin"/>
            </w:r>
            <w:r>
              <w:rPr>
                <w:rFonts w:asciiTheme="minorHAnsi" w:hAnsiTheme="minorHAnsi" w:cs="Arial"/>
                <w:bCs/>
                <w:sz w:val="22"/>
                <w:szCs w:val="22"/>
              </w:rPr>
              <w:instrText xml:space="preserve"> DOCPROPERTY cmsRevisionDate </w:instrText>
            </w:r>
            <w:r>
              <w:rPr>
                <w:rFonts w:asciiTheme="minorHAnsi" w:hAnsiTheme="minorHAnsi" w:cs="Arial"/>
                <w:bCs/>
                <w:sz w:val="22"/>
                <w:szCs w:val="22"/>
              </w:rPr>
              <w:fldChar w:fldCharType="separate"/>
            </w:r>
            <w:r w:rsidR="00C11C39">
              <w:rPr>
                <w:rFonts w:asciiTheme="minorHAnsi" w:hAnsiTheme="minorHAnsi" w:cs="Arial"/>
                <w:bCs/>
                <w:sz w:val="22"/>
                <w:szCs w:val="22"/>
              </w:rPr>
              <w:t>03 Feb 2022</w:t>
            </w:r>
            <w:r>
              <w:rPr>
                <w:rFonts w:asciiTheme="minorHAnsi" w:hAnsiTheme="minorHAnsi" w:cs="Arial"/>
                <w:bCs/>
                <w:sz w:val="22"/>
                <w:szCs w:val="22"/>
              </w:rPr>
              <w:fldChar w:fldCharType="end"/>
            </w:r>
          </w:p>
        </w:tc>
      </w:tr>
      <w:tr w:rsidR="00C070F2" w:rsidRPr="00DB0F0F" w14:paraId="7A0DBC89" w14:textId="77777777" w:rsidTr="000F5134">
        <w:tc>
          <w:tcPr>
            <w:tcW w:w="2913" w:type="dxa"/>
          </w:tcPr>
          <w:p w14:paraId="5C49BC6E" w14:textId="77777777" w:rsidR="00C070F2" w:rsidRPr="00DB0F0F" w:rsidRDefault="00C070F2" w:rsidP="000F5134">
            <w:pPr>
              <w:spacing w:before="60" w:after="60"/>
              <w:ind w:right="-284"/>
              <w:rPr>
                <w:rFonts w:asciiTheme="minorHAnsi" w:hAnsiTheme="minorHAnsi" w:cs="Arial"/>
                <w:b/>
                <w:bCs/>
                <w:sz w:val="22"/>
                <w:szCs w:val="22"/>
              </w:rPr>
            </w:pPr>
            <w:r w:rsidRPr="00DB0F0F">
              <w:rPr>
                <w:rFonts w:asciiTheme="minorHAnsi" w:hAnsiTheme="minorHAnsi" w:cs="Arial"/>
                <w:b/>
                <w:bCs/>
                <w:sz w:val="22"/>
                <w:szCs w:val="22"/>
              </w:rPr>
              <w:t>Review Due Date:</w:t>
            </w:r>
          </w:p>
        </w:tc>
        <w:tc>
          <w:tcPr>
            <w:tcW w:w="7480" w:type="dxa"/>
            <w:gridSpan w:val="2"/>
          </w:tcPr>
          <w:p w14:paraId="13CEA7F2" w14:textId="4E65DD8C" w:rsidR="00C070F2" w:rsidRPr="00DB0F0F" w:rsidRDefault="00C070F2" w:rsidP="000F5134">
            <w:pPr>
              <w:tabs>
                <w:tab w:val="right" w:pos="9180"/>
              </w:tabs>
              <w:spacing w:before="40" w:after="40"/>
              <w:ind w:right="225"/>
              <w:rPr>
                <w:rFonts w:asciiTheme="minorHAnsi" w:hAnsiTheme="minorHAnsi" w:cs="Arial"/>
                <w:bCs/>
                <w:sz w:val="22"/>
                <w:szCs w:val="22"/>
              </w:rPr>
            </w:pPr>
            <w:r>
              <w:rPr>
                <w:rFonts w:asciiTheme="minorHAnsi" w:hAnsiTheme="minorHAnsi" w:cs="Arial"/>
                <w:bCs/>
                <w:sz w:val="22"/>
                <w:szCs w:val="22"/>
              </w:rPr>
              <w:t xml:space="preserve">Next Review: </w:t>
            </w:r>
            <w:r>
              <w:rPr>
                <w:rFonts w:asciiTheme="minorHAnsi" w:hAnsiTheme="minorHAnsi" w:cs="Arial"/>
                <w:bCs/>
                <w:sz w:val="22"/>
                <w:szCs w:val="22"/>
              </w:rPr>
              <w:fldChar w:fldCharType="begin"/>
            </w:r>
            <w:r>
              <w:rPr>
                <w:rFonts w:asciiTheme="minorHAnsi" w:hAnsiTheme="minorHAnsi" w:cs="Arial"/>
                <w:bCs/>
                <w:sz w:val="22"/>
                <w:szCs w:val="22"/>
              </w:rPr>
              <w:instrText xml:space="preserve"> DOCPROPERTY cmsNextReviewDate </w:instrText>
            </w:r>
            <w:r>
              <w:rPr>
                <w:rFonts w:asciiTheme="minorHAnsi" w:hAnsiTheme="minorHAnsi" w:cs="Arial"/>
                <w:bCs/>
                <w:sz w:val="22"/>
                <w:szCs w:val="22"/>
              </w:rPr>
              <w:fldChar w:fldCharType="separate"/>
            </w:r>
            <w:r w:rsidR="00C11C39">
              <w:rPr>
                <w:rFonts w:asciiTheme="minorHAnsi" w:hAnsiTheme="minorHAnsi" w:cs="Arial"/>
                <w:bCs/>
                <w:sz w:val="22"/>
                <w:szCs w:val="22"/>
              </w:rPr>
              <w:t>03 May 2024</w:t>
            </w:r>
            <w:r>
              <w:rPr>
                <w:rFonts w:asciiTheme="minorHAnsi" w:hAnsiTheme="minorHAnsi" w:cs="Arial"/>
                <w:bCs/>
                <w:sz w:val="22"/>
                <w:szCs w:val="22"/>
              </w:rPr>
              <w:fldChar w:fldCharType="end"/>
            </w:r>
          </w:p>
        </w:tc>
      </w:tr>
      <w:tr w:rsidR="00C070F2" w:rsidRPr="00DB0F0F" w14:paraId="11482EA7" w14:textId="77777777" w:rsidTr="000F5134">
        <w:tc>
          <w:tcPr>
            <w:tcW w:w="2913" w:type="dxa"/>
          </w:tcPr>
          <w:p w14:paraId="17DB03E2" w14:textId="77777777" w:rsidR="00C070F2" w:rsidRPr="00DB0F0F" w:rsidRDefault="00C070F2" w:rsidP="000F5134">
            <w:pPr>
              <w:spacing w:before="60" w:after="60"/>
              <w:ind w:right="-284"/>
              <w:rPr>
                <w:rFonts w:asciiTheme="minorHAnsi" w:hAnsiTheme="minorHAnsi" w:cs="Arial"/>
                <w:b/>
                <w:bCs/>
                <w:sz w:val="22"/>
                <w:szCs w:val="22"/>
              </w:rPr>
            </w:pPr>
            <w:r w:rsidRPr="00DB0F0F">
              <w:rPr>
                <w:rFonts w:asciiTheme="minorHAnsi" w:hAnsiTheme="minorHAnsi" w:cs="Arial"/>
                <w:b/>
                <w:bCs/>
                <w:sz w:val="22"/>
                <w:szCs w:val="22"/>
              </w:rPr>
              <w:t>Related Documents:</w:t>
            </w:r>
          </w:p>
        </w:tc>
        <w:tc>
          <w:tcPr>
            <w:tcW w:w="7480" w:type="dxa"/>
            <w:gridSpan w:val="2"/>
          </w:tcPr>
          <w:p w14:paraId="4830AC06" w14:textId="72E6CADF" w:rsidR="00C070F2" w:rsidRPr="00457AFB" w:rsidRDefault="00C11C39" w:rsidP="000F5134">
            <w:pPr>
              <w:spacing w:before="40" w:after="40"/>
              <w:jc w:val="both"/>
              <w:rPr>
                <w:rFonts w:asciiTheme="minorHAnsi" w:hAnsiTheme="minorHAnsi" w:cs="Arial"/>
                <w:b/>
                <w:color w:val="0070C0"/>
                <w:sz w:val="22"/>
                <w:szCs w:val="22"/>
              </w:rPr>
            </w:pPr>
            <w:hyperlink r:id="rId12" w:history="1">
              <w:r w:rsidR="00C070F2" w:rsidRPr="00457AFB">
                <w:rPr>
                  <w:rStyle w:val="Hyperlink"/>
                  <w:rFonts w:asciiTheme="minorHAnsi" w:hAnsiTheme="minorHAnsi" w:cs="Arial"/>
                  <w:b/>
                  <w:color w:val="0070C0"/>
                  <w:sz w:val="22"/>
                  <w:szCs w:val="22"/>
                </w:rPr>
                <w:t>Notification of Concern</w:t>
              </w:r>
            </w:hyperlink>
          </w:p>
          <w:p w14:paraId="0E44417E" w14:textId="5FCAA28A" w:rsidR="00C070F2" w:rsidRPr="00457AFB" w:rsidRDefault="00C11C39" w:rsidP="000F5134">
            <w:pPr>
              <w:spacing w:before="40" w:after="40"/>
              <w:jc w:val="both"/>
              <w:rPr>
                <w:rFonts w:asciiTheme="minorHAnsi" w:hAnsiTheme="minorHAnsi" w:cs="Arial"/>
                <w:b/>
                <w:color w:val="0070C0"/>
                <w:sz w:val="22"/>
                <w:szCs w:val="22"/>
              </w:rPr>
            </w:pPr>
            <w:hyperlink r:id="rId13" w:history="1">
              <w:r w:rsidR="00C070F2" w:rsidRPr="00457AFB">
                <w:rPr>
                  <w:rStyle w:val="Hyperlink"/>
                  <w:rFonts w:asciiTheme="minorHAnsi" w:hAnsiTheme="minorHAnsi" w:cs="Arial"/>
                  <w:b/>
                  <w:color w:val="0070C0"/>
                  <w:sz w:val="22"/>
                  <w:szCs w:val="22"/>
                </w:rPr>
                <w:t>Suitability for Professional Experience Placement</w:t>
              </w:r>
            </w:hyperlink>
          </w:p>
          <w:p w14:paraId="6B91340C" w14:textId="792CEDB6" w:rsidR="00C070F2" w:rsidRPr="00457AFB" w:rsidRDefault="00C11C39" w:rsidP="000F5134">
            <w:pPr>
              <w:spacing w:before="40" w:after="40"/>
              <w:jc w:val="both"/>
              <w:rPr>
                <w:rStyle w:val="Hyperlink"/>
                <w:rFonts w:asciiTheme="minorHAnsi" w:hAnsiTheme="minorHAnsi" w:cs="Arial"/>
                <w:b/>
                <w:color w:val="0070C0"/>
                <w:sz w:val="22"/>
                <w:szCs w:val="22"/>
              </w:rPr>
            </w:pPr>
            <w:hyperlink r:id="rId14" w:history="1">
              <w:r w:rsidR="00C070F2" w:rsidRPr="00457AFB">
                <w:rPr>
                  <w:rStyle w:val="Hyperlink"/>
                  <w:rFonts w:asciiTheme="minorHAnsi" w:hAnsiTheme="minorHAnsi" w:cs="Arial"/>
                  <w:b/>
                  <w:color w:val="0070C0"/>
                  <w:sz w:val="22"/>
                  <w:szCs w:val="22"/>
                </w:rPr>
                <w:t>Student Grievance</w:t>
              </w:r>
            </w:hyperlink>
          </w:p>
          <w:p w14:paraId="3C868FD2" w14:textId="2D2A665E" w:rsidR="00C070F2" w:rsidRPr="00B34FA6" w:rsidRDefault="00C11C39" w:rsidP="000F5134">
            <w:pPr>
              <w:spacing w:before="40" w:after="40"/>
              <w:jc w:val="both"/>
              <w:rPr>
                <w:rFonts w:asciiTheme="minorHAnsi" w:hAnsiTheme="minorHAnsi" w:cstheme="minorHAnsi"/>
                <w:b/>
                <w:color w:val="000000" w:themeColor="text1"/>
                <w:sz w:val="22"/>
                <w:szCs w:val="22"/>
                <w:u w:val="single"/>
              </w:rPr>
            </w:pPr>
            <w:hyperlink r:id="rId15" w:history="1">
              <w:r w:rsidR="00C070F2" w:rsidRPr="00457AFB">
                <w:rPr>
                  <w:rStyle w:val="Hyperlink"/>
                  <w:rFonts w:asciiTheme="minorHAnsi" w:hAnsiTheme="minorHAnsi" w:cstheme="minorHAnsi"/>
                  <w:b/>
                  <w:color w:val="0070C0"/>
                  <w:sz w:val="22"/>
                  <w:szCs w:val="22"/>
                </w:rPr>
                <w:t>Students in the Workplace</w:t>
              </w:r>
            </w:hyperlink>
          </w:p>
        </w:tc>
      </w:tr>
      <w:tr w:rsidR="00C070F2" w:rsidRPr="00DB0F0F" w14:paraId="4B5D606A" w14:textId="77777777" w:rsidTr="000F5134">
        <w:tc>
          <w:tcPr>
            <w:tcW w:w="2913" w:type="dxa"/>
          </w:tcPr>
          <w:p w14:paraId="19327B76" w14:textId="77777777" w:rsidR="00C070F2" w:rsidRPr="00DB0F0F" w:rsidRDefault="00C070F2" w:rsidP="000F5134">
            <w:pPr>
              <w:spacing w:before="60" w:after="60"/>
              <w:ind w:right="-284"/>
              <w:rPr>
                <w:rFonts w:asciiTheme="minorHAnsi" w:hAnsiTheme="minorHAnsi" w:cs="Arial"/>
                <w:b/>
                <w:bCs/>
                <w:sz w:val="22"/>
                <w:szCs w:val="22"/>
              </w:rPr>
            </w:pPr>
            <w:r w:rsidRPr="00DB0F0F">
              <w:rPr>
                <w:rFonts w:asciiTheme="minorHAnsi" w:hAnsiTheme="minorHAnsi" w:cs="Arial"/>
                <w:b/>
                <w:bCs/>
                <w:sz w:val="22"/>
                <w:szCs w:val="22"/>
              </w:rPr>
              <w:t>Responsible Officer:</w:t>
            </w:r>
          </w:p>
        </w:tc>
        <w:tc>
          <w:tcPr>
            <w:tcW w:w="7480" w:type="dxa"/>
            <w:gridSpan w:val="2"/>
          </w:tcPr>
          <w:p w14:paraId="40B71996" w14:textId="77777777" w:rsidR="00C070F2" w:rsidRPr="00DB0F0F" w:rsidRDefault="00C070F2" w:rsidP="000F5134">
            <w:pPr>
              <w:tabs>
                <w:tab w:val="right" w:pos="9180"/>
              </w:tabs>
              <w:spacing w:before="40" w:after="40"/>
              <w:ind w:right="-284"/>
              <w:rPr>
                <w:rFonts w:asciiTheme="minorHAnsi" w:hAnsiTheme="minorHAnsi" w:cs="Arial"/>
                <w:bCs/>
                <w:sz w:val="22"/>
                <w:szCs w:val="22"/>
              </w:rPr>
            </w:pPr>
            <w:r>
              <w:rPr>
                <w:rFonts w:asciiTheme="minorHAnsi" w:hAnsiTheme="minorHAnsi" w:cs="Arial"/>
                <w:bCs/>
                <w:sz w:val="22"/>
                <w:szCs w:val="22"/>
              </w:rPr>
              <w:t>Registrar</w:t>
            </w:r>
          </w:p>
        </w:tc>
      </w:tr>
      <w:tr w:rsidR="00C070F2" w:rsidRPr="00DB0F0F" w14:paraId="0DE06A22" w14:textId="77777777" w:rsidTr="000F5134">
        <w:tc>
          <w:tcPr>
            <w:tcW w:w="2913" w:type="dxa"/>
          </w:tcPr>
          <w:p w14:paraId="5848A2F0" w14:textId="77777777" w:rsidR="00C070F2" w:rsidRPr="00DB0F0F" w:rsidRDefault="00C070F2" w:rsidP="000F5134">
            <w:pPr>
              <w:spacing w:before="60" w:after="60"/>
              <w:ind w:right="-284"/>
              <w:rPr>
                <w:rFonts w:asciiTheme="minorHAnsi" w:hAnsiTheme="minorHAnsi" w:cs="Arial"/>
                <w:b/>
                <w:bCs/>
                <w:sz w:val="22"/>
                <w:szCs w:val="22"/>
                <w:highlight w:val="yellow"/>
              </w:rPr>
            </w:pPr>
            <w:r w:rsidRPr="00DB0F0F">
              <w:rPr>
                <w:rFonts w:asciiTheme="minorHAnsi" w:hAnsiTheme="minorHAnsi" w:cs="Arial"/>
                <w:b/>
                <w:bCs/>
                <w:sz w:val="22"/>
                <w:szCs w:val="22"/>
              </w:rPr>
              <w:t>Review:</w:t>
            </w:r>
          </w:p>
        </w:tc>
        <w:tc>
          <w:tcPr>
            <w:tcW w:w="7480" w:type="dxa"/>
            <w:gridSpan w:val="2"/>
          </w:tcPr>
          <w:p w14:paraId="759FC89F" w14:textId="44B43A90" w:rsidR="00C070F2" w:rsidRPr="00DB0F0F" w:rsidRDefault="00C070F2" w:rsidP="000F5134">
            <w:pPr>
              <w:tabs>
                <w:tab w:val="right" w:pos="9180"/>
              </w:tabs>
              <w:spacing w:before="40" w:after="40"/>
              <w:ind w:right="-284"/>
              <w:rPr>
                <w:rFonts w:asciiTheme="minorHAnsi" w:hAnsiTheme="minorHAnsi" w:cs="Arial"/>
                <w:bCs/>
                <w:sz w:val="22"/>
                <w:szCs w:val="22"/>
              </w:rPr>
            </w:pPr>
            <w:r w:rsidRPr="00DB0F0F">
              <w:rPr>
                <w:rFonts w:asciiTheme="minorHAnsi" w:hAnsiTheme="minorHAnsi" w:cs="Arial"/>
                <w:bCs/>
                <w:sz w:val="22"/>
                <w:szCs w:val="22"/>
              </w:rPr>
              <w:t xml:space="preserve">Academic </w:t>
            </w:r>
            <w:r w:rsidR="00BE65BB">
              <w:rPr>
                <w:rFonts w:asciiTheme="minorHAnsi" w:hAnsiTheme="minorHAnsi" w:cs="Arial"/>
                <w:bCs/>
                <w:sz w:val="22"/>
                <w:szCs w:val="22"/>
              </w:rPr>
              <w:t>Quality Assurance Committee</w:t>
            </w:r>
          </w:p>
        </w:tc>
      </w:tr>
    </w:tbl>
    <w:p w14:paraId="75546341" w14:textId="77777777" w:rsidR="00C070F2" w:rsidRPr="00DB0F0F" w:rsidRDefault="00C070F2" w:rsidP="00C070F2">
      <w:pPr>
        <w:ind w:right="-284"/>
        <w:rPr>
          <w:rFonts w:asciiTheme="minorHAnsi" w:hAnsiTheme="minorHAnsi" w:cs="Arial"/>
          <w:bCs/>
          <w:sz w:val="22"/>
          <w:szCs w:val="22"/>
        </w:rPr>
      </w:pPr>
    </w:p>
    <w:p w14:paraId="4170AAB3" w14:textId="77777777" w:rsidR="00C070F2" w:rsidRPr="00DB0F0F" w:rsidRDefault="00C070F2" w:rsidP="00C070F2">
      <w:pPr>
        <w:ind w:right="-284"/>
        <w:rPr>
          <w:rFonts w:asciiTheme="minorHAnsi" w:hAnsiTheme="minorHAnsi" w:cs="Arial"/>
          <w:bCs/>
          <w:sz w:val="22"/>
          <w:szCs w:val="22"/>
        </w:rPr>
      </w:pPr>
      <w:r w:rsidRPr="00DB0F0F">
        <w:rPr>
          <w:rFonts w:asciiTheme="minorHAnsi" w:hAnsiTheme="minorHAnsi" w:cs="Arial"/>
          <w:bCs/>
          <w:sz w:val="22"/>
          <w:szCs w:val="22"/>
        </w:rPr>
        <w:t>Any person who requires assistance in understanding any aspect of this document should contact the Responsible Officer</w:t>
      </w:r>
    </w:p>
    <w:p w14:paraId="1A51790F" w14:textId="77777777" w:rsidR="00C070F2" w:rsidRPr="00DB0F0F" w:rsidRDefault="00C070F2" w:rsidP="00C070F2">
      <w:pPr>
        <w:pStyle w:val="Header"/>
        <w:pBdr>
          <w:bottom w:val="single" w:sz="4" w:space="1" w:color="auto"/>
        </w:pBdr>
        <w:tabs>
          <w:tab w:val="clear" w:pos="4153"/>
          <w:tab w:val="clear" w:pos="8306"/>
        </w:tabs>
        <w:rPr>
          <w:rFonts w:asciiTheme="minorHAnsi" w:hAnsiTheme="minorHAnsi" w:cs="Arial"/>
          <w:bCs/>
          <w:sz w:val="22"/>
          <w:szCs w:val="22"/>
        </w:rPr>
      </w:pPr>
    </w:p>
    <w:p w14:paraId="429DFABB" w14:textId="77777777" w:rsidR="00C070F2" w:rsidRPr="00DB0F0F" w:rsidRDefault="00C070F2" w:rsidP="00C070F2">
      <w:pPr>
        <w:rPr>
          <w:rFonts w:asciiTheme="minorHAnsi" w:hAnsiTheme="minorHAnsi" w:cs="Arial"/>
          <w:b/>
          <w:bCs/>
          <w:sz w:val="22"/>
          <w:szCs w:val="22"/>
        </w:rPr>
      </w:pPr>
    </w:p>
    <w:p w14:paraId="41A8C04F" w14:textId="77777777" w:rsidR="00C070F2" w:rsidRDefault="00C070F2" w:rsidP="00C070F2">
      <w:pPr>
        <w:pStyle w:val="ListParagraph"/>
        <w:numPr>
          <w:ilvl w:val="0"/>
          <w:numId w:val="1"/>
        </w:numPr>
        <w:spacing w:before="100" w:beforeAutospacing="1" w:after="100" w:afterAutospacing="1"/>
        <w:ind w:left="425" w:hanging="426"/>
        <w:rPr>
          <w:rFonts w:asciiTheme="minorHAnsi" w:hAnsiTheme="minorHAnsi" w:cs="Arial"/>
          <w:b/>
          <w:bCs/>
          <w:szCs w:val="22"/>
        </w:rPr>
      </w:pPr>
      <w:r w:rsidRPr="00DB0F0F">
        <w:rPr>
          <w:rFonts w:asciiTheme="minorHAnsi" w:hAnsiTheme="minorHAnsi" w:cs="Arial"/>
          <w:b/>
          <w:bCs/>
          <w:szCs w:val="22"/>
        </w:rPr>
        <w:t>Overview</w:t>
      </w:r>
    </w:p>
    <w:p w14:paraId="01E67184" w14:textId="26139665" w:rsidR="00C070F2" w:rsidRPr="00B34FA6" w:rsidRDefault="631553F2" w:rsidP="631553F2">
      <w:pPr>
        <w:pStyle w:val="NormalWeb"/>
        <w:ind w:left="425"/>
        <w:rPr>
          <w:rFonts w:asciiTheme="minorHAnsi" w:hAnsiTheme="minorHAnsi" w:cstheme="minorBidi"/>
          <w:sz w:val="22"/>
          <w:szCs w:val="22"/>
        </w:rPr>
      </w:pPr>
      <w:r w:rsidRPr="3CA20151">
        <w:rPr>
          <w:rFonts w:asciiTheme="minorHAnsi" w:hAnsiTheme="minorHAnsi" w:cstheme="minorBidi"/>
          <w:sz w:val="22"/>
          <w:szCs w:val="22"/>
        </w:rPr>
        <w:t xml:space="preserve">The purpose of this policy is to establish the framework for the inclusion of Work Integrated Learning (WIL) in Tabor’s courses and establish the principles through which the College’s staff administer its programs of WIL placements for students. This policy is supplemented by faculty-specific handbooks, which lay out in greater detail the WIL </w:t>
      </w:r>
      <w:commentRangeStart w:id="0"/>
      <w:r w:rsidRPr="3CA20151">
        <w:rPr>
          <w:rFonts w:asciiTheme="minorHAnsi" w:hAnsiTheme="minorHAnsi" w:cstheme="minorBidi"/>
          <w:sz w:val="22"/>
          <w:szCs w:val="22"/>
        </w:rPr>
        <w:t xml:space="preserve">requirements </w:t>
      </w:r>
      <w:r w:rsidR="51BF5256" w:rsidRPr="3CA20151">
        <w:rPr>
          <w:rFonts w:asciiTheme="minorHAnsi" w:hAnsiTheme="minorHAnsi" w:cstheme="minorBidi"/>
          <w:sz w:val="22"/>
          <w:szCs w:val="22"/>
        </w:rPr>
        <w:t xml:space="preserve">of </w:t>
      </w:r>
      <w:r w:rsidRPr="3CA20151">
        <w:rPr>
          <w:rFonts w:asciiTheme="minorHAnsi" w:hAnsiTheme="minorHAnsi" w:cstheme="minorBidi"/>
          <w:sz w:val="22"/>
          <w:szCs w:val="22"/>
        </w:rPr>
        <w:t xml:space="preserve">and procedures </w:t>
      </w:r>
      <w:r w:rsidR="2BA4108F" w:rsidRPr="3CA20151">
        <w:rPr>
          <w:rFonts w:asciiTheme="minorHAnsi" w:hAnsiTheme="minorHAnsi" w:cstheme="minorBidi"/>
          <w:sz w:val="22"/>
          <w:szCs w:val="22"/>
        </w:rPr>
        <w:t>for</w:t>
      </w:r>
      <w:commentRangeEnd w:id="0"/>
      <w:r w:rsidR="26D93F56">
        <w:rPr>
          <w:rStyle w:val="CommentReference"/>
        </w:rPr>
        <w:commentReference w:id="0"/>
      </w:r>
      <w:r w:rsidRPr="3CA20151">
        <w:rPr>
          <w:rFonts w:asciiTheme="minorHAnsi" w:hAnsiTheme="minorHAnsi" w:cstheme="minorBidi"/>
          <w:sz w:val="22"/>
          <w:szCs w:val="22"/>
        </w:rPr>
        <w:t xml:space="preserve"> Tabor staff, students and stakeholders.  </w:t>
      </w:r>
    </w:p>
    <w:p w14:paraId="009D8E21" w14:textId="1B3B929B" w:rsidR="00C070F2" w:rsidRPr="00205C50" w:rsidRDefault="631553F2" w:rsidP="631553F2">
      <w:pPr>
        <w:pStyle w:val="NormalWeb"/>
        <w:ind w:left="426"/>
        <w:rPr>
          <w:rFonts w:asciiTheme="minorHAnsi" w:hAnsiTheme="minorHAnsi" w:cstheme="minorBidi"/>
          <w:sz w:val="22"/>
          <w:szCs w:val="22"/>
        </w:rPr>
      </w:pPr>
      <w:r w:rsidRPr="3CA20151">
        <w:rPr>
          <w:rFonts w:asciiTheme="minorHAnsi" w:hAnsiTheme="minorHAnsi" w:cstheme="minorBidi"/>
          <w:sz w:val="22"/>
          <w:szCs w:val="22"/>
        </w:rPr>
        <w:t>The over-arching purpose of Work Integrated Learning (</w:t>
      </w:r>
      <w:r w:rsidRPr="3CA20151">
        <w:rPr>
          <w:rFonts w:asciiTheme="minorHAnsi" w:hAnsiTheme="minorHAnsi" w:cstheme="minorBidi"/>
          <w:b/>
          <w:bCs/>
          <w:sz w:val="22"/>
          <w:szCs w:val="22"/>
        </w:rPr>
        <w:t>WIL</w:t>
      </w:r>
      <w:r w:rsidRPr="3CA20151">
        <w:rPr>
          <w:rFonts w:asciiTheme="minorHAnsi" w:hAnsiTheme="minorHAnsi" w:cstheme="minorBidi"/>
          <w:sz w:val="22"/>
          <w:szCs w:val="22"/>
        </w:rPr>
        <w:t xml:space="preserve">) at Tabor is to enhance student learning. The College is committed to developing in its </w:t>
      </w:r>
      <w:commentRangeStart w:id="1"/>
      <w:r w:rsidRPr="3CA20151">
        <w:rPr>
          <w:rFonts w:asciiTheme="minorHAnsi" w:hAnsiTheme="minorHAnsi" w:cstheme="minorBidi"/>
          <w:sz w:val="22"/>
          <w:szCs w:val="22"/>
        </w:rPr>
        <w:t>s</w:t>
      </w:r>
      <w:r w:rsidR="2BB86A9A" w:rsidRPr="3CA20151">
        <w:rPr>
          <w:rFonts w:asciiTheme="minorHAnsi" w:hAnsiTheme="minorHAnsi" w:cstheme="minorBidi"/>
          <w:sz w:val="22"/>
          <w:szCs w:val="22"/>
        </w:rPr>
        <w:t>tudents</w:t>
      </w:r>
      <w:commentRangeEnd w:id="1"/>
      <w:r w:rsidR="00C070F2">
        <w:rPr>
          <w:rStyle w:val="CommentReference"/>
        </w:rPr>
        <w:commentReference w:id="1"/>
      </w:r>
      <w:r w:rsidRPr="3CA20151">
        <w:rPr>
          <w:rFonts w:asciiTheme="minorHAnsi" w:hAnsiTheme="minorHAnsi" w:cstheme="minorBidi"/>
          <w:sz w:val="22"/>
          <w:szCs w:val="22"/>
        </w:rPr>
        <w:t xml:space="preserve"> high level skills and attributes that will enhance their transition from higher education to rewarding and fulfilling employment and lifelong learning. To this end, Tabor recognises WIL as a purposeful, organised, supervised and assessed educational activity that integrates academic learning of a discipline with its practical application in the workplace. </w:t>
      </w:r>
    </w:p>
    <w:p w14:paraId="37622BCF" w14:textId="2702D814" w:rsidR="00C070F2" w:rsidRPr="00205C50" w:rsidRDefault="26D93F56" w:rsidP="26D93F56">
      <w:pPr>
        <w:pStyle w:val="NormalWeb"/>
        <w:ind w:left="426"/>
        <w:rPr>
          <w:rFonts w:asciiTheme="minorHAnsi" w:hAnsiTheme="minorHAnsi" w:cstheme="minorBidi"/>
          <w:sz w:val="22"/>
          <w:szCs w:val="22"/>
        </w:rPr>
      </w:pPr>
      <w:r w:rsidRPr="00205C50">
        <w:rPr>
          <w:rFonts w:asciiTheme="minorHAnsi" w:hAnsiTheme="minorHAnsi" w:cstheme="minorBidi"/>
          <w:sz w:val="22"/>
          <w:szCs w:val="22"/>
        </w:rPr>
        <w:t>WIL is embedded as a formal component of all professional degree courses</w:t>
      </w:r>
      <w:r w:rsidR="004333E7" w:rsidRPr="00205C50">
        <w:rPr>
          <w:rFonts w:asciiTheme="minorHAnsi" w:hAnsiTheme="minorHAnsi" w:cstheme="minorBidi"/>
          <w:sz w:val="22"/>
          <w:szCs w:val="22"/>
        </w:rPr>
        <w:t xml:space="preserve">. </w:t>
      </w:r>
      <w:r w:rsidRPr="00205C50">
        <w:rPr>
          <w:rFonts w:asciiTheme="minorHAnsi" w:hAnsiTheme="minorHAnsi" w:cstheme="minorBidi"/>
          <w:sz w:val="22"/>
          <w:szCs w:val="22"/>
        </w:rPr>
        <w:t xml:space="preserve">Learning activities </w:t>
      </w:r>
      <w:r w:rsidR="004333E7" w:rsidRPr="00205C50">
        <w:rPr>
          <w:rFonts w:asciiTheme="minorHAnsi" w:hAnsiTheme="minorHAnsi" w:cstheme="minorBidi"/>
          <w:sz w:val="22"/>
          <w:szCs w:val="22"/>
        </w:rPr>
        <w:t xml:space="preserve">and work for assessment </w:t>
      </w:r>
      <w:r w:rsidRPr="00205C50">
        <w:rPr>
          <w:rFonts w:asciiTheme="minorHAnsi" w:hAnsiTheme="minorHAnsi" w:cstheme="minorBidi"/>
          <w:sz w:val="22"/>
          <w:szCs w:val="22"/>
        </w:rPr>
        <w:t xml:space="preserve">are specifically designed </w:t>
      </w:r>
      <w:r w:rsidR="004333E7" w:rsidRPr="00205C50">
        <w:rPr>
          <w:rFonts w:asciiTheme="minorHAnsi" w:hAnsiTheme="minorHAnsi" w:cstheme="minorBidi"/>
          <w:sz w:val="22"/>
          <w:szCs w:val="22"/>
        </w:rPr>
        <w:t>to</w:t>
      </w:r>
      <w:r w:rsidRPr="00205C50">
        <w:rPr>
          <w:rFonts w:asciiTheme="minorHAnsi" w:hAnsiTheme="minorHAnsi" w:cstheme="minorBidi"/>
          <w:sz w:val="22"/>
          <w:szCs w:val="22"/>
        </w:rPr>
        <w:t xml:space="preserve"> require students to integrate and appropriately apply previous learning and knowledge to make and justify decisions in a work-related context. The aim is to ensure that students develop the ability to integrate their learning through a combination of academic and work-related activities. In addition, students are taught and encouraged to reflect upon their own decisions and actions in those work-related activities to critically appraise themselves</w:t>
      </w:r>
      <w:r w:rsidR="00205C50" w:rsidRPr="00205C50">
        <w:rPr>
          <w:rFonts w:asciiTheme="minorHAnsi" w:hAnsiTheme="minorHAnsi" w:cstheme="minorBidi"/>
          <w:sz w:val="22"/>
          <w:szCs w:val="22"/>
        </w:rPr>
        <w:t xml:space="preserve"> and their own professional development</w:t>
      </w:r>
      <w:r w:rsidRPr="00205C50">
        <w:rPr>
          <w:rFonts w:asciiTheme="minorHAnsi" w:hAnsiTheme="minorHAnsi" w:cstheme="minorBidi"/>
          <w:sz w:val="22"/>
          <w:szCs w:val="22"/>
        </w:rPr>
        <w:t>.</w:t>
      </w:r>
    </w:p>
    <w:p w14:paraId="4C3767EE" w14:textId="77777777" w:rsidR="00C070F2" w:rsidRPr="00B34FA6" w:rsidRDefault="00C070F2" w:rsidP="00C070F2">
      <w:pPr>
        <w:spacing w:before="60" w:after="60"/>
        <w:ind w:left="426"/>
        <w:rPr>
          <w:rFonts w:asciiTheme="minorHAnsi" w:hAnsiTheme="minorHAnsi" w:cstheme="minorHAnsi"/>
          <w:b/>
          <w:bCs/>
          <w:szCs w:val="22"/>
        </w:rPr>
      </w:pPr>
    </w:p>
    <w:p w14:paraId="049AE3FD" w14:textId="77777777" w:rsidR="00C070F2" w:rsidRPr="00B34FA6" w:rsidRDefault="00C070F2" w:rsidP="00C070F2">
      <w:pPr>
        <w:spacing w:before="60" w:after="60"/>
        <w:ind w:left="426"/>
        <w:rPr>
          <w:rFonts w:asciiTheme="minorHAnsi" w:hAnsiTheme="minorHAnsi" w:cstheme="minorHAnsi"/>
          <w:b/>
          <w:bCs/>
          <w:sz w:val="22"/>
          <w:szCs w:val="22"/>
        </w:rPr>
      </w:pPr>
    </w:p>
    <w:p w14:paraId="5610D3D7" w14:textId="2C41EEE7" w:rsidR="00C070F2" w:rsidRPr="00B34FA6" w:rsidRDefault="00C070F2" w:rsidP="00C070F2">
      <w:pPr>
        <w:ind w:left="426"/>
        <w:rPr>
          <w:rFonts w:asciiTheme="minorHAnsi" w:hAnsiTheme="minorHAnsi" w:cstheme="minorHAnsi"/>
          <w:sz w:val="22"/>
          <w:szCs w:val="22"/>
        </w:rPr>
      </w:pPr>
      <w:r w:rsidRPr="009B3160">
        <w:rPr>
          <w:rFonts w:asciiTheme="minorHAnsi" w:hAnsiTheme="minorHAnsi" w:cstheme="minorHAnsi"/>
          <w:sz w:val="22"/>
          <w:szCs w:val="22"/>
        </w:rPr>
        <w:t xml:space="preserve">This policy articulates a range of </w:t>
      </w:r>
      <w:r w:rsidRPr="0003693D">
        <w:rPr>
          <w:rFonts w:asciiTheme="minorHAnsi" w:hAnsiTheme="minorHAnsi" w:cstheme="minorHAnsi"/>
          <w:sz w:val="22"/>
          <w:szCs w:val="22"/>
        </w:rPr>
        <w:t>these requirements and expectations and links them to processes and procedures that make the Work Integrated Learning program equitable, accessible, transparent and efficient. I</w:t>
      </w:r>
      <w:r w:rsidRPr="00B34FA6">
        <w:rPr>
          <w:rFonts w:asciiTheme="minorHAnsi" w:hAnsiTheme="minorHAnsi" w:cstheme="minorHAnsi"/>
          <w:sz w:val="22"/>
          <w:szCs w:val="22"/>
        </w:rPr>
        <w:t xml:space="preserve">n conjunction with the </w:t>
      </w:r>
      <w:r w:rsidRPr="00B34FA6">
        <w:rPr>
          <w:rFonts w:asciiTheme="minorHAnsi" w:hAnsiTheme="minorHAnsi" w:cstheme="minorHAnsi"/>
          <w:i/>
          <w:sz w:val="22"/>
          <w:szCs w:val="22"/>
        </w:rPr>
        <w:t>Students in the Workplace Policy</w:t>
      </w:r>
      <w:r w:rsidRPr="00B34FA6">
        <w:rPr>
          <w:rFonts w:asciiTheme="minorHAnsi" w:hAnsiTheme="minorHAnsi" w:cstheme="minorHAnsi"/>
          <w:sz w:val="22"/>
          <w:szCs w:val="22"/>
        </w:rPr>
        <w:t xml:space="preserve"> </w:t>
      </w:r>
      <w:r w:rsidRPr="003900D9">
        <w:rPr>
          <w:rFonts w:asciiTheme="minorHAnsi" w:hAnsiTheme="minorHAnsi" w:cstheme="minorHAnsi"/>
          <w:sz w:val="22"/>
          <w:szCs w:val="22"/>
        </w:rPr>
        <w:t xml:space="preserve">and associated </w:t>
      </w:r>
      <w:r w:rsidR="003900D9" w:rsidRPr="003900D9">
        <w:rPr>
          <w:rFonts w:asciiTheme="minorHAnsi" w:hAnsiTheme="minorHAnsi" w:cstheme="minorHAnsi"/>
          <w:sz w:val="22"/>
          <w:szCs w:val="22"/>
        </w:rPr>
        <w:t>faculty-specific WIL</w:t>
      </w:r>
      <w:r w:rsidRPr="003900D9">
        <w:rPr>
          <w:rFonts w:asciiTheme="minorHAnsi" w:hAnsiTheme="minorHAnsi" w:cstheme="minorHAnsi"/>
          <w:sz w:val="22"/>
          <w:szCs w:val="22"/>
        </w:rPr>
        <w:t xml:space="preserve"> </w:t>
      </w:r>
      <w:r w:rsidR="003900D9" w:rsidRPr="003900D9">
        <w:rPr>
          <w:rFonts w:asciiTheme="minorHAnsi" w:hAnsiTheme="minorHAnsi" w:cstheme="minorHAnsi"/>
          <w:sz w:val="22"/>
          <w:szCs w:val="22"/>
        </w:rPr>
        <w:t>h</w:t>
      </w:r>
      <w:r w:rsidRPr="003900D9">
        <w:rPr>
          <w:rFonts w:asciiTheme="minorHAnsi" w:hAnsiTheme="minorHAnsi" w:cstheme="minorHAnsi"/>
          <w:sz w:val="22"/>
          <w:szCs w:val="22"/>
        </w:rPr>
        <w:t>andbooks</w:t>
      </w:r>
      <w:r w:rsidR="001F3045">
        <w:rPr>
          <w:rFonts w:asciiTheme="minorHAnsi" w:hAnsiTheme="minorHAnsi" w:cstheme="minorHAnsi"/>
          <w:iCs/>
          <w:sz w:val="22"/>
          <w:szCs w:val="22"/>
        </w:rPr>
        <w:t>,</w:t>
      </w:r>
      <w:r w:rsidRPr="00B34FA6">
        <w:rPr>
          <w:rFonts w:asciiTheme="minorHAnsi" w:hAnsiTheme="minorHAnsi" w:cstheme="minorHAnsi"/>
          <w:i/>
          <w:iCs/>
          <w:sz w:val="22"/>
          <w:szCs w:val="22"/>
        </w:rPr>
        <w:t xml:space="preserve"> </w:t>
      </w:r>
      <w:r>
        <w:rPr>
          <w:rFonts w:asciiTheme="minorHAnsi" w:hAnsiTheme="minorHAnsi" w:cstheme="minorHAnsi"/>
          <w:iCs/>
          <w:sz w:val="22"/>
          <w:szCs w:val="22"/>
        </w:rPr>
        <w:t xml:space="preserve">it </w:t>
      </w:r>
      <w:r w:rsidRPr="00B34FA6">
        <w:rPr>
          <w:rFonts w:asciiTheme="minorHAnsi" w:hAnsiTheme="minorHAnsi" w:cstheme="minorHAnsi"/>
          <w:sz w:val="22"/>
          <w:szCs w:val="22"/>
        </w:rPr>
        <w:t xml:space="preserve">provides a comprehensive and integrated approach to WIL, recognising that there will always be a variety of expressions of WIL across study disciplines. </w:t>
      </w:r>
    </w:p>
    <w:p w14:paraId="5E9BC17C" w14:textId="77777777" w:rsidR="00C070F2" w:rsidRPr="0003693D" w:rsidRDefault="00C070F2" w:rsidP="00C070F2">
      <w:pPr>
        <w:pStyle w:val="ListParagraph"/>
        <w:numPr>
          <w:ilvl w:val="0"/>
          <w:numId w:val="1"/>
        </w:numPr>
        <w:spacing w:before="100" w:beforeAutospacing="1" w:after="100" w:afterAutospacing="1" w:line="120" w:lineRule="auto"/>
        <w:ind w:left="425" w:hanging="426"/>
        <w:rPr>
          <w:rFonts w:asciiTheme="minorHAnsi" w:hAnsiTheme="minorHAnsi" w:cstheme="minorHAnsi"/>
          <w:b/>
          <w:bCs/>
          <w:szCs w:val="22"/>
        </w:rPr>
      </w:pPr>
      <w:r w:rsidRPr="00DB0F0F">
        <w:rPr>
          <w:rFonts w:asciiTheme="minorHAnsi" w:hAnsiTheme="minorHAnsi" w:cs="Arial"/>
          <w:b/>
          <w:bCs/>
          <w:szCs w:val="22"/>
        </w:rPr>
        <w:t>Sco</w:t>
      </w:r>
      <w:r w:rsidRPr="0003693D">
        <w:rPr>
          <w:rFonts w:asciiTheme="minorHAnsi" w:hAnsiTheme="minorHAnsi" w:cstheme="minorHAnsi"/>
          <w:b/>
          <w:bCs/>
          <w:szCs w:val="22"/>
        </w:rPr>
        <w:t xml:space="preserve">pe and Applications </w:t>
      </w:r>
    </w:p>
    <w:p w14:paraId="185A9ED8" w14:textId="33EE0330" w:rsidR="00C070F2" w:rsidRPr="00DB0F0F" w:rsidRDefault="00C070F2" w:rsidP="00C070F2">
      <w:pPr>
        <w:spacing w:before="100" w:beforeAutospacing="1" w:after="100" w:afterAutospacing="1"/>
        <w:ind w:left="425"/>
        <w:rPr>
          <w:rFonts w:asciiTheme="minorHAnsi" w:hAnsiTheme="minorHAnsi" w:cs="Arial"/>
          <w:sz w:val="22"/>
          <w:szCs w:val="22"/>
        </w:rPr>
      </w:pPr>
      <w:r w:rsidRPr="0003693D">
        <w:rPr>
          <w:rFonts w:asciiTheme="minorHAnsi" w:hAnsiTheme="minorHAnsi" w:cstheme="minorHAnsi"/>
          <w:sz w:val="22"/>
          <w:szCs w:val="22"/>
        </w:rPr>
        <w:t>This policy applies to all courses at Tabor College which incorporate WIL as a formal component of the course</w:t>
      </w:r>
      <w:r w:rsidRPr="0003693D">
        <w:rPr>
          <w:rFonts w:asciiTheme="minorHAnsi" w:hAnsiTheme="minorHAnsi" w:cstheme="minorHAnsi"/>
          <w:color w:val="333333"/>
          <w:sz w:val="22"/>
          <w:szCs w:val="22"/>
        </w:rPr>
        <w:t xml:space="preserve">. </w:t>
      </w:r>
      <w:r w:rsidRPr="00B34FA6">
        <w:rPr>
          <w:rFonts w:asciiTheme="minorHAnsi" w:hAnsiTheme="minorHAnsi" w:cstheme="minorHAnsi"/>
          <w:sz w:val="22"/>
          <w:szCs w:val="22"/>
        </w:rPr>
        <w:t xml:space="preserve">Work or work experience which is not a required component of a course or a unit is outside the scope of this policy. </w:t>
      </w:r>
    </w:p>
    <w:p w14:paraId="678C946A" w14:textId="77777777" w:rsidR="00C070F2" w:rsidRDefault="00C070F2" w:rsidP="00C070F2">
      <w:pPr>
        <w:pStyle w:val="ListParagraph"/>
        <w:numPr>
          <w:ilvl w:val="0"/>
          <w:numId w:val="1"/>
        </w:numPr>
        <w:spacing w:before="100" w:beforeAutospacing="1" w:after="100" w:afterAutospacing="1"/>
        <w:ind w:left="426" w:hanging="426"/>
        <w:rPr>
          <w:rFonts w:asciiTheme="minorHAnsi" w:hAnsiTheme="minorHAnsi" w:cs="Arial"/>
          <w:b/>
          <w:bCs/>
          <w:szCs w:val="22"/>
        </w:rPr>
      </w:pPr>
      <w:r w:rsidRPr="00DB0F0F">
        <w:rPr>
          <w:rFonts w:asciiTheme="minorHAnsi" w:hAnsiTheme="minorHAnsi" w:cs="Arial"/>
          <w:b/>
          <w:bCs/>
          <w:szCs w:val="22"/>
        </w:rPr>
        <w:t>Policy Principles</w:t>
      </w:r>
    </w:p>
    <w:p w14:paraId="17269F72" w14:textId="77777777" w:rsidR="00C070F2" w:rsidRPr="00B34FA6" w:rsidRDefault="00C070F2" w:rsidP="0048303F">
      <w:pPr>
        <w:pStyle w:val="ListParagraph"/>
        <w:spacing w:before="60" w:after="60"/>
        <w:ind w:left="426"/>
        <w:rPr>
          <w:rFonts w:asciiTheme="minorHAnsi" w:hAnsiTheme="minorHAnsi" w:cs="Arial"/>
          <w:bCs/>
          <w:i/>
          <w:szCs w:val="22"/>
        </w:rPr>
      </w:pPr>
      <w:r w:rsidRPr="00B34FA6">
        <w:rPr>
          <w:rFonts w:asciiTheme="minorHAnsi" w:hAnsiTheme="minorHAnsi" w:cs="Arial"/>
          <w:bCs/>
          <w:i/>
          <w:szCs w:val="22"/>
        </w:rPr>
        <w:t xml:space="preserve">General </w:t>
      </w:r>
    </w:p>
    <w:p w14:paraId="3FBF9255" w14:textId="1DECC661" w:rsidR="00C070F2" w:rsidRDefault="00C070F2" w:rsidP="0048303F">
      <w:pPr>
        <w:numPr>
          <w:ilvl w:val="1"/>
          <w:numId w:val="1"/>
        </w:numPr>
        <w:spacing w:before="60" w:after="60"/>
        <w:ind w:left="1134" w:hanging="708"/>
        <w:rPr>
          <w:rFonts w:asciiTheme="minorHAnsi" w:hAnsiTheme="minorHAnsi" w:cs="Arial"/>
          <w:sz w:val="22"/>
          <w:szCs w:val="22"/>
        </w:rPr>
      </w:pPr>
      <w:r w:rsidRPr="00DB0F0F">
        <w:rPr>
          <w:rFonts w:asciiTheme="minorHAnsi" w:hAnsiTheme="minorHAnsi" w:cs="Arial"/>
          <w:sz w:val="22"/>
          <w:szCs w:val="22"/>
        </w:rPr>
        <w:t xml:space="preserve">Tabor’s courses are open to all applicants who meet the minimum academic and non-academic requirements for an offer of enrolment. </w:t>
      </w:r>
    </w:p>
    <w:p w14:paraId="335DB061" w14:textId="277EBD75" w:rsidR="00C070F2" w:rsidRPr="00AA41B1" w:rsidRDefault="00AA41B1" w:rsidP="00AA41B1">
      <w:pPr>
        <w:numPr>
          <w:ilvl w:val="1"/>
          <w:numId w:val="1"/>
        </w:numPr>
        <w:spacing w:before="60" w:after="60"/>
        <w:ind w:left="1134" w:hanging="708"/>
        <w:rPr>
          <w:rFonts w:asciiTheme="minorHAnsi" w:hAnsiTheme="minorHAnsi" w:cs="Arial"/>
          <w:sz w:val="22"/>
          <w:szCs w:val="22"/>
        </w:rPr>
      </w:pPr>
      <w:r>
        <w:rPr>
          <w:rFonts w:asciiTheme="minorHAnsi" w:hAnsiTheme="minorHAnsi" w:cs="Arial"/>
          <w:sz w:val="22"/>
          <w:szCs w:val="22"/>
        </w:rPr>
        <w:t xml:space="preserve">Potential students are notified of the WIL requirements of Tabor courses and application processes are </w:t>
      </w:r>
      <w:r w:rsidR="00C070F2" w:rsidRPr="00AA41B1">
        <w:rPr>
          <w:rFonts w:asciiTheme="minorHAnsi" w:hAnsiTheme="minorHAnsi" w:cs="Arial"/>
          <w:sz w:val="22"/>
          <w:szCs w:val="22"/>
        </w:rPr>
        <w:t xml:space="preserve">designed to include the consideration of WIL requirements. </w:t>
      </w:r>
    </w:p>
    <w:p w14:paraId="2C44497D" w14:textId="77777777" w:rsidR="00C070F2" w:rsidRDefault="00C070F2" w:rsidP="00C070F2">
      <w:pPr>
        <w:numPr>
          <w:ilvl w:val="1"/>
          <w:numId w:val="1"/>
        </w:numPr>
        <w:spacing w:before="60" w:after="60"/>
        <w:ind w:left="1134" w:hanging="708"/>
        <w:rPr>
          <w:rFonts w:asciiTheme="minorHAnsi" w:hAnsiTheme="minorHAnsi" w:cs="Arial"/>
          <w:sz w:val="22"/>
          <w:szCs w:val="22"/>
        </w:rPr>
      </w:pPr>
      <w:r>
        <w:rPr>
          <w:rFonts w:asciiTheme="minorHAnsi" w:hAnsiTheme="minorHAnsi" w:cs="Arial"/>
          <w:sz w:val="22"/>
          <w:szCs w:val="22"/>
        </w:rPr>
        <w:t>Tabor will take effective steps to:</w:t>
      </w:r>
    </w:p>
    <w:p w14:paraId="52C4087E" w14:textId="77777777" w:rsidR="00C070F2" w:rsidRDefault="00C070F2" w:rsidP="00C070F2">
      <w:pPr>
        <w:spacing w:before="60" w:after="60"/>
        <w:ind w:left="2127" w:hanging="993"/>
        <w:rPr>
          <w:rFonts w:asciiTheme="minorHAnsi" w:hAnsiTheme="minorHAnsi" w:cs="Arial"/>
          <w:sz w:val="22"/>
          <w:szCs w:val="22"/>
        </w:rPr>
      </w:pPr>
      <w:r>
        <w:rPr>
          <w:rFonts w:asciiTheme="minorHAnsi" w:hAnsiTheme="minorHAnsi" w:cs="Arial"/>
          <w:sz w:val="22"/>
          <w:szCs w:val="22"/>
        </w:rPr>
        <w:t>3.3.1</w:t>
      </w:r>
      <w:r>
        <w:rPr>
          <w:rFonts w:asciiTheme="minorHAnsi" w:hAnsiTheme="minorHAnsi" w:cs="Arial"/>
          <w:sz w:val="22"/>
          <w:szCs w:val="22"/>
        </w:rPr>
        <w:tab/>
        <w:t>monitor the wellbeing of students who are engaged in WIL;</w:t>
      </w:r>
    </w:p>
    <w:p w14:paraId="45869992" w14:textId="77777777" w:rsidR="00C070F2" w:rsidRDefault="00C070F2" w:rsidP="00C070F2">
      <w:pPr>
        <w:spacing w:before="60" w:after="60"/>
        <w:ind w:left="2127" w:hanging="993"/>
        <w:rPr>
          <w:rFonts w:asciiTheme="minorHAnsi" w:hAnsiTheme="minorHAnsi" w:cs="Arial"/>
          <w:sz w:val="22"/>
          <w:szCs w:val="22"/>
        </w:rPr>
      </w:pPr>
      <w:r>
        <w:rPr>
          <w:rFonts w:asciiTheme="minorHAnsi" w:hAnsiTheme="minorHAnsi" w:cs="Arial"/>
          <w:sz w:val="22"/>
          <w:szCs w:val="22"/>
        </w:rPr>
        <w:t>3.3.2</w:t>
      </w:r>
      <w:r>
        <w:rPr>
          <w:rFonts w:asciiTheme="minorHAnsi" w:hAnsiTheme="minorHAnsi" w:cs="Arial"/>
          <w:sz w:val="22"/>
          <w:szCs w:val="22"/>
        </w:rPr>
        <w:tab/>
        <w:t xml:space="preserve">provide educational and other support if needed; and </w:t>
      </w:r>
    </w:p>
    <w:p w14:paraId="047D5790" w14:textId="517809F9" w:rsidR="0048303F" w:rsidRDefault="00C070F2" w:rsidP="0048303F">
      <w:pPr>
        <w:spacing w:before="60" w:after="60"/>
        <w:ind w:left="2127" w:hanging="993"/>
        <w:rPr>
          <w:rFonts w:asciiTheme="minorHAnsi" w:hAnsiTheme="minorHAnsi" w:cs="Arial"/>
          <w:sz w:val="22"/>
          <w:szCs w:val="22"/>
        </w:rPr>
      </w:pPr>
      <w:r>
        <w:rPr>
          <w:rFonts w:asciiTheme="minorHAnsi" w:hAnsiTheme="minorHAnsi" w:cs="Arial"/>
          <w:sz w:val="22"/>
          <w:szCs w:val="22"/>
        </w:rPr>
        <w:t>3.3.3</w:t>
      </w:r>
      <w:r>
        <w:rPr>
          <w:rFonts w:asciiTheme="minorHAnsi" w:hAnsiTheme="minorHAnsi" w:cs="Arial"/>
          <w:sz w:val="22"/>
          <w:szCs w:val="22"/>
        </w:rPr>
        <w:tab/>
        <w:t xml:space="preserve">manage critical incidents should they occur. </w:t>
      </w:r>
    </w:p>
    <w:p w14:paraId="3CBE2F39" w14:textId="1194BEE2" w:rsidR="007D5D2B" w:rsidRPr="007D5D2B" w:rsidRDefault="007D5D2B" w:rsidP="007D5D2B">
      <w:pPr>
        <w:spacing w:before="60" w:after="60"/>
        <w:ind w:left="1134" w:hanging="708"/>
        <w:rPr>
          <w:rFonts w:asciiTheme="minorHAnsi" w:hAnsiTheme="minorHAnsi" w:cstheme="minorHAnsi"/>
          <w:sz w:val="22"/>
          <w:szCs w:val="22"/>
        </w:rPr>
      </w:pPr>
      <w:r>
        <w:rPr>
          <w:rFonts w:asciiTheme="minorHAnsi" w:hAnsiTheme="minorHAnsi" w:cs="Arial"/>
          <w:sz w:val="22"/>
          <w:szCs w:val="22"/>
        </w:rPr>
        <w:t xml:space="preserve">3.4. </w:t>
      </w:r>
      <w:r>
        <w:rPr>
          <w:rFonts w:asciiTheme="minorHAnsi" w:hAnsiTheme="minorHAnsi" w:cs="Arial"/>
          <w:sz w:val="22"/>
          <w:szCs w:val="22"/>
        </w:rPr>
        <w:tab/>
      </w:r>
      <w:r w:rsidRPr="003C452D">
        <w:rPr>
          <w:rFonts w:asciiTheme="minorHAnsi" w:hAnsiTheme="minorHAnsi" w:cstheme="minorHAnsi"/>
          <w:sz w:val="22"/>
          <w:szCs w:val="22"/>
        </w:rPr>
        <w:t>All WIL activities must comply with relevant legislation, College policies and, where appropriate, professional accreditation requirements.</w:t>
      </w:r>
    </w:p>
    <w:p w14:paraId="54CB3F25" w14:textId="71349001" w:rsidR="0048303F" w:rsidRPr="0048303F" w:rsidRDefault="631553F2" w:rsidP="631553F2">
      <w:pPr>
        <w:spacing w:before="60" w:after="60"/>
        <w:ind w:left="426"/>
        <w:rPr>
          <w:rFonts w:asciiTheme="minorHAnsi" w:hAnsiTheme="minorHAnsi" w:cs="Arial"/>
          <w:i/>
          <w:iCs/>
          <w:vanish/>
          <w:sz w:val="22"/>
          <w:szCs w:val="22"/>
        </w:rPr>
      </w:pPr>
      <w:r w:rsidRPr="631553F2">
        <w:rPr>
          <w:rFonts w:asciiTheme="minorHAnsi" w:hAnsiTheme="minorHAnsi" w:cs="Arial"/>
          <w:i/>
          <w:iCs/>
          <w:sz w:val="22"/>
          <w:szCs w:val="22"/>
        </w:rPr>
        <w:t>Curriculum and pedagogy</w:t>
      </w:r>
    </w:p>
    <w:p w14:paraId="5E161A7F" w14:textId="11B12AFF" w:rsidR="00C070F2" w:rsidRDefault="631553F2" w:rsidP="631553F2">
      <w:pPr>
        <w:numPr>
          <w:ilvl w:val="1"/>
          <w:numId w:val="1"/>
        </w:numPr>
        <w:spacing w:before="60" w:after="60"/>
        <w:ind w:left="858"/>
        <w:rPr>
          <w:rFonts w:asciiTheme="minorHAnsi" w:hAnsiTheme="minorHAnsi" w:cs="Arial"/>
          <w:sz w:val="22"/>
          <w:szCs w:val="22"/>
        </w:rPr>
      </w:pPr>
      <w:r w:rsidRPr="631553F2">
        <w:rPr>
          <w:rFonts w:asciiTheme="minorHAnsi" w:hAnsiTheme="minorHAnsi" w:cs="Arial"/>
          <w:sz w:val="22"/>
          <w:szCs w:val="22"/>
        </w:rPr>
        <w:t>WIL activities must meet the following criteria:</w:t>
      </w:r>
    </w:p>
    <w:p w14:paraId="1103516E" w14:textId="7263E89B" w:rsidR="00C070F2" w:rsidRDefault="00C070F2" w:rsidP="00C070F2">
      <w:pPr>
        <w:spacing w:before="60" w:after="60"/>
        <w:ind w:left="2268" w:hanging="1134"/>
        <w:rPr>
          <w:rFonts w:asciiTheme="minorHAnsi" w:hAnsiTheme="minorHAnsi" w:cs="Arial"/>
          <w:sz w:val="22"/>
          <w:szCs w:val="22"/>
        </w:rPr>
      </w:pPr>
      <w:r>
        <w:rPr>
          <w:rFonts w:asciiTheme="minorHAnsi" w:hAnsiTheme="minorHAnsi" w:cs="Arial"/>
          <w:sz w:val="22"/>
          <w:szCs w:val="22"/>
        </w:rPr>
        <w:t>3.</w:t>
      </w:r>
      <w:r w:rsidR="0048303F">
        <w:rPr>
          <w:rFonts w:asciiTheme="minorHAnsi" w:hAnsiTheme="minorHAnsi" w:cs="Arial"/>
          <w:sz w:val="22"/>
          <w:szCs w:val="22"/>
        </w:rPr>
        <w:t>5</w:t>
      </w:r>
      <w:r>
        <w:rPr>
          <w:rFonts w:asciiTheme="minorHAnsi" w:hAnsiTheme="minorHAnsi" w:cs="Arial"/>
          <w:sz w:val="22"/>
          <w:szCs w:val="22"/>
        </w:rPr>
        <w:t>.1</w:t>
      </w:r>
      <w:r>
        <w:rPr>
          <w:rFonts w:asciiTheme="minorHAnsi" w:hAnsiTheme="minorHAnsi" w:cs="Arial"/>
          <w:sz w:val="22"/>
          <w:szCs w:val="22"/>
        </w:rPr>
        <w:tab/>
        <w:t>be embedded into the course curriculum to enable students to integrate theoretical learning into work-related contexts;</w:t>
      </w:r>
    </w:p>
    <w:p w14:paraId="4757B3E4" w14:textId="7F1AF5E3" w:rsidR="00C070F2" w:rsidRDefault="00C070F2" w:rsidP="00C070F2">
      <w:pPr>
        <w:spacing w:before="60" w:after="60"/>
        <w:ind w:left="2268" w:hanging="1134"/>
        <w:rPr>
          <w:rFonts w:asciiTheme="minorHAnsi" w:hAnsiTheme="minorHAnsi" w:cs="Arial"/>
          <w:sz w:val="22"/>
          <w:szCs w:val="22"/>
        </w:rPr>
      </w:pPr>
      <w:r>
        <w:rPr>
          <w:rFonts w:asciiTheme="minorHAnsi" w:hAnsiTheme="minorHAnsi" w:cs="Arial"/>
          <w:sz w:val="22"/>
          <w:szCs w:val="22"/>
        </w:rPr>
        <w:t>3.</w:t>
      </w:r>
      <w:r w:rsidR="0048303F">
        <w:rPr>
          <w:rFonts w:asciiTheme="minorHAnsi" w:hAnsiTheme="minorHAnsi" w:cs="Arial"/>
          <w:sz w:val="22"/>
          <w:szCs w:val="22"/>
        </w:rPr>
        <w:t>5</w:t>
      </w:r>
      <w:r>
        <w:rPr>
          <w:rFonts w:asciiTheme="minorHAnsi" w:hAnsiTheme="minorHAnsi" w:cs="Arial"/>
          <w:sz w:val="22"/>
          <w:szCs w:val="22"/>
        </w:rPr>
        <w:t>.2</w:t>
      </w:r>
      <w:r>
        <w:rPr>
          <w:rFonts w:asciiTheme="minorHAnsi" w:hAnsiTheme="minorHAnsi" w:cs="Arial"/>
          <w:sz w:val="22"/>
          <w:szCs w:val="22"/>
        </w:rPr>
        <w:tab/>
        <w:t>have explicit learning outcomes and assessment related to work practice</w:t>
      </w:r>
      <w:r w:rsidR="00076AA4">
        <w:rPr>
          <w:rFonts w:asciiTheme="minorHAnsi" w:hAnsiTheme="minorHAnsi" w:cs="Arial"/>
          <w:sz w:val="22"/>
          <w:szCs w:val="22"/>
        </w:rPr>
        <w:t xml:space="preserve"> and professional formation</w:t>
      </w:r>
      <w:r>
        <w:rPr>
          <w:rFonts w:asciiTheme="minorHAnsi" w:hAnsiTheme="minorHAnsi" w:cs="Arial"/>
          <w:sz w:val="22"/>
          <w:szCs w:val="22"/>
        </w:rPr>
        <w:t>.</w:t>
      </w:r>
    </w:p>
    <w:p w14:paraId="0A9CFDE2" w14:textId="798140C8" w:rsidR="00C070F2" w:rsidRDefault="631553F2" w:rsidP="631553F2">
      <w:pPr>
        <w:numPr>
          <w:ilvl w:val="1"/>
          <w:numId w:val="1"/>
        </w:numPr>
        <w:spacing w:before="60" w:after="60"/>
        <w:ind w:left="1134" w:hanging="708"/>
        <w:rPr>
          <w:rFonts w:asciiTheme="minorHAnsi" w:hAnsiTheme="minorHAnsi" w:cs="Arial"/>
          <w:sz w:val="22"/>
          <w:szCs w:val="22"/>
        </w:rPr>
      </w:pPr>
      <w:r w:rsidRPr="631553F2">
        <w:rPr>
          <w:rFonts w:asciiTheme="minorHAnsi" w:hAnsiTheme="minorHAnsi" w:cs="Arial"/>
          <w:sz w:val="22"/>
          <w:szCs w:val="22"/>
        </w:rPr>
        <w:t>Where a Work Placement is a required component of a course or unit, the total hours expected of students must be explicitly stated in the marketing material of the course, the Student Handbook for the subject and/or the Subject Description.</w:t>
      </w:r>
    </w:p>
    <w:p w14:paraId="65B8D940" w14:textId="77777777" w:rsidR="00C070F2" w:rsidRPr="00B34FA6" w:rsidRDefault="00C070F2" w:rsidP="00C070F2">
      <w:pPr>
        <w:spacing w:before="60" w:after="60"/>
        <w:ind w:left="426"/>
        <w:rPr>
          <w:rFonts w:asciiTheme="minorHAnsi" w:hAnsiTheme="minorHAnsi" w:cs="Arial"/>
          <w:i/>
          <w:sz w:val="22"/>
          <w:szCs w:val="22"/>
        </w:rPr>
      </w:pPr>
      <w:r>
        <w:rPr>
          <w:rFonts w:asciiTheme="minorHAnsi" w:hAnsiTheme="minorHAnsi" w:cs="Arial"/>
          <w:i/>
          <w:sz w:val="22"/>
          <w:szCs w:val="22"/>
        </w:rPr>
        <w:t>Student supervision, assessment and feedback</w:t>
      </w:r>
    </w:p>
    <w:p w14:paraId="7F7368A1" w14:textId="77777777" w:rsidR="00C070F2" w:rsidRDefault="631553F2" w:rsidP="631553F2">
      <w:pPr>
        <w:numPr>
          <w:ilvl w:val="1"/>
          <w:numId w:val="1"/>
        </w:numPr>
        <w:spacing w:before="60" w:after="60"/>
        <w:ind w:left="1134" w:hanging="708"/>
        <w:rPr>
          <w:rFonts w:asciiTheme="minorHAnsi" w:hAnsiTheme="minorHAnsi" w:cs="Arial"/>
          <w:sz w:val="22"/>
          <w:szCs w:val="22"/>
        </w:rPr>
      </w:pPr>
      <w:r w:rsidRPr="631553F2">
        <w:rPr>
          <w:rFonts w:asciiTheme="minorHAnsi" w:hAnsiTheme="minorHAnsi" w:cs="Arial"/>
          <w:sz w:val="22"/>
          <w:szCs w:val="22"/>
        </w:rPr>
        <w:t xml:space="preserve">WIL activities must be supervised by an academic staff member, and where they take place in a workplace, collaboratively with a workplace supervisor. </w:t>
      </w:r>
    </w:p>
    <w:p w14:paraId="0981D669" w14:textId="77777777" w:rsidR="00C070F2" w:rsidRPr="0003693D" w:rsidRDefault="631553F2" w:rsidP="631553F2">
      <w:pPr>
        <w:numPr>
          <w:ilvl w:val="1"/>
          <w:numId w:val="1"/>
        </w:numPr>
        <w:spacing w:before="60" w:after="60"/>
        <w:ind w:left="1134" w:hanging="708"/>
        <w:rPr>
          <w:rFonts w:asciiTheme="minorHAnsi" w:hAnsiTheme="minorHAnsi" w:cs="Arial"/>
          <w:sz w:val="22"/>
          <w:szCs w:val="22"/>
        </w:rPr>
      </w:pPr>
      <w:r w:rsidRPr="631553F2">
        <w:rPr>
          <w:rFonts w:asciiTheme="minorHAnsi" w:hAnsiTheme="minorHAnsi" w:cs="Arial"/>
          <w:sz w:val="22"/>
          <w:szCs w:val="22"/>
        </w:rPr>
        <w:t xml:space="preserve">The Work Integrated Learning Office in each faculty will ensure students are contacted and supported during the placement. </w:t>
      </w:r>
    </w:p>
    <w:p w14:paraId="550B3F9A" w14:textId="77777777" w:rsidR="00C070F2" w:rsidRDefault="631553F2" w:rsidP="631553F2">
      <w:pPr>
        <w:numPr>
          <w:ilvl w:val="1"/>
          <w:numId w:val="1"/>
        </w:numPr>
        <w:spacing w:before="60" w:after="60"/>
        <w:ind w:left="1134" w:hanging="708"/>
        <w:rPr>
          <w:rFonts w:asciiTheme="minorHAnsi" w:hAnsiTheme="minorHAnsi" w:cs="Arial"/>
          <w:sz w:val="22"/>
          <w:szCs w:val="22"/>
        </w:rPr>
      </w:pPr>
      <w:r w:rsidRPr="631553F2">
        <w:rPr>
          <w:rFonts w:asciiTheme="minorHAnsi" w:hAnsiTheme="minorHAnsi" w:cs="Arial"/>
          <w:sz w:val="22"/>
          <w:szCs w:val="22"/>
        </w:rPr>
        <w:t xml:space="preserve">The assessment of WIL must be made explicit, and compliant with the </w:t>
      </w:r>
      <w:r w:rsidRPr="631553F2">
        <w:rPr>
          <w:rFonts w:asciiTheme="minorHAnsi" w:hAnsiTheme="minorHAnsi" w:cs="Arial"/>
          <w:i/>
          <w:iCs/>
          <w:sz w:val="22"/>
          <w:szCs w:val="22"/>
        </w:rPr>
        <w:t xml:space="preserve">Assessment Policy </w:t>
      </w:r>
      <w:r w:rsidRPr="631553F2">
        <w:rPr>
          <w:rFonts w:asciiTheme="minorHAnsi" w:hAnsiTheme="minorHAnsi" w:cs="Arial"/>
          <w:sz w:val="22"/>
          <w:szCs w:val="22"/>
        </w:rPr>
        <w:t xml:space="preserve">and professional requirements if relevant. </w:t>
      </w:r>
    </w:p>
    <w:p w14:paraId="2B93DF66" w14:textId="77777777" w:rsidR="00C070F2" w:rsidRPr="0003693D" w:rsidRDefault="631553F2" w:rsidP="631553F2">
      <w:pPr>
        <w:numPr>
          <w:ilvl w:val="1"/>
          <w:numId w:val="1"/>
        </w:numPr>
        <w:spacing w:before="60" w:after="60"/>
        <w:ind w:left="1134" w:hanging="708"/>
        <w:rPr>
          <w:rFonts w:asciiTheme="minorHAnsi" w:hAnsiTheme="minorHAnsi" w:cs="Arial"/>
          <w:sz w:val="22"/>
          <w:szCs w:val="22"/>
        </w:rPr>
      </w:pPr>
      <w:r w:rsidRPr="631553F2">
        <w:rPr>
          <w:rFonts w:asciiTheme="minorHAnsi" w:hAnsiTheme="minorHAnsi" w:cs="Arial"/>
          <w:sz w:val="22"/>
          <w:szCs w:val="22"/>
        </w:rPr>
        <w:t xml:space="preserve">Reasonable adjustments will be made for students with a disability or medical condition. </w:t>
      </w:r>
    </w:p>
    <w:p w14:paraId="018BA2CC" w14:textId="5BE70141" w:rsidR="00A013BD" w:rsidRPr="007621D5" w:rsidRDefault="631553F2" w:rsidP="631553F2">
      <w:pPr>
        <w:numPr>
          <w:ilvl w:val="1"/>
          <w:numId w:val="1"/>
        </w:numPr>
        <w:spacing w:before="60" w:after="60"/>
        <w:ind w:left="1134" w:hanging="708"/>
        <w:rPr>
          <w:rFonts w:asciiTheme="minorHAnsi" w:hAnsiTheme="minorHAnsi" w:cs="Arial"/>
          <w:sz w:val="22"/>
          <w:szCs w:val="22"/>
        </w:rPr>
      </w:pPr>
      <w:r w:rsidRPr="631553F2">
        <w:rPr>
          <w:rFonts w:asciiTheme="minorHAnsi" w:hAnsiTheme="minorHAnsi" w:cs="Arial"/>
          <w:sz w:val="22"/>
          <w:szCs w:val="22"/>
        </w:rPr>
        <w:t xml:space="preserve">Feedback is the collective responsibility of the Subject Lecturer, the workplace supervisor, and the students. The Subject Lecturer must ensure formal feedback is sought from the workplace supervisor and recorded. </w:t>
      </w:r>
    </w:p>
    <w:p w14:paraId="262C0369" w14:textId="0546571E" w:rsidR="00A013BD" w:rsidRDefault="631553F2" w:rsidP="631553F2">
      <w:pPr>
        <w:numPr>
          <w:ilvl w:val="1"/>
          <w:numId w:val="1"/>
        </w:numPr>
        <w:spacing w:before="60" w:after="60"/>
        <w:ind w:left="1134" w:hanging="708"/>
        <w:rPr>
          <w:rFonts w:asciiTheme="minorHAnsi" w:hAnsiTheme="minorHAnsi" w:cs="Arial"/>
          <w:sz w:val="22"/>
          <w:szCs w:val="22"/>
        </w:rPr>
      </w:pPr>
      <w:r w:rsidRPr="631553F2">
        <w:rPr>
          <w:rFonts w:asciiTheme="minorHAnsi" w:hAnsiTheme="minorHAnsi" w:cs="Arial"/>
          <w:sz w:val="22"/>
          <w:szCs w:val="22"/>
        </w:rPr>
        <w:t>Student performance feedback and guidance must be provided in a timely manner throughout the placement.</w:t>
      </w:r>
    </w:p>
    <w:p w14:paraId="5A0AD1D7" w14:textId="36F3A583" w:rsidR="00C070F2" w:rsidRPr="007621D5" w:rsidRDefault="631553F2" w:rsidP="631553F2">
      <w:pPr>
        <w:numPr>
          <w:ilvl w:val="1"/>
          <w:numId w:val="1"/>
        </w:numPr>
        <w:spacing w:before="60" w:after="60"/>
        <w:ind w:left="1134" w:hanging="708"/>
        <w:rPr>
          <w:rFonts w:asciiTheme="minorHAnsi" w:hAnsiTheme="minorHAnsi" w:cs="Arial"/>
          <w:sz w:val="22"/>
          <w:szCs w:val="22"/>
        </w:rPr>
      </w:pPr>
      <w:r w:rsidRPr="631553F2">
        <w:rPr>
          <w:rFonts w:asciiTheme="minorHAnsi" w:hAnsiTheme="minorHAnsi" w:cs="Arial"/>
          <w:sz w:val="22"/>
          <w:szCs w:val="22"/>
        </w:rPr>
        <w:lastRenderedPageBreak/>
        <w:t>Feedback will be utilised in improving the overall student experience, pedagogical approach and management of the WIL.</w:t>
      </w:r>
    </w:p>
    <w:p w14:paraId="6C2119FE" w14:textId="77777777" w:rsidR="00C070F2" w:rsidRPr="00B34FA6" w:rsidRDefault="00C070F2" w:rsidP="00C070F2">
      <w:pPr>
        <w:spacing w:before="60" w:after="60"/>
        <w:ind w:left="426"/>
        <w:rPr>
          <w:rFonts w:asciiTheme="minorHAnsi" w:hAnsiTheme="minorHAnsi" w:cs="Arial"/>
          <w:i/>
          <w:sz w:val="22"/>
          <w:szCs w:val="22"/>
        </w:rPr>
      </w:pPr>
      <w:r>
        <w:rPr>
          <w:rFonts w:asciiTheme="minorHAnsi" w:hAnsiTheme="minorHAnsi" w:cs="Arial"/>
          <w:i/>
          <w:sz w:val="22"/>
          <w:szCs w:val="22"/>
        </w:rPr>
        <w:t>Partnerships</w:t>
      </w:r>
    </w:p>
    <w:p w14:paraId="4CEF0CE6" w14:textId="77777777" w:rsidR="00C070F2" w:rsidRDefault="631553F2" w:rsidP="631553F2">
      <w:pPr>
        <w:numPr>
          <w:ilvl w:val="1"/>
          <w:numId w:val="1"/>
        </w:numPr>
        <w:spacing w:before="60" w:after="60"/>
        <w:ind w:left="1134" w:hanging="708"/>
        <w:rPr>
          <w:rFonts w:asciiTheme="minorHAnsi" w:hAnsiTheme="minorHAnsi" w:cs="Arial"/>
          <w:sz w:val="22"/>
          <w:szCs w:val="22"/>
        </w:rPr>
      </w:pPr>
      <w:r w:rsidRPr="631553F2">
        <w:rPr>
          <w:rFonts w:asciiTheme="minorHAnsi" w:hAnsiTheme="minorHAnsi" w:cs="Arial"/>
          <w:sz w:val="22"/>
          <w:szCs w:val="22"/>
        </w:rPr>
        <w:t>Tabor recognises the value of its business, industry, government and community partners and seeks to build sustainable partnerships that focus on providing high-quality learning outcomes for students involved in WIL.</w:t>
      </w:r>
    </w:p>
    <w:p w14:paraId="09CEB57D" w14:textId="76F67C19" w:rsidR="00C070F2" w:rsidRDefault="631553F2" w:rsidP="631553F2">
      <w:pPr>
        <w:spacing w:before="60" w:after="60"/>
        <w:ind w:left="2268" w:hanging="1134"/>
        <w:rPr>
          <w:rFonts w:asciiTheme="minorHAnsi" w:hAnsiTheme="minorHAnsi" w:cs="Arial"/>
          <w:sz w:val="22"/>
          <w:szCs w:val="22"/>
        </w:rPr>
      </w:pPr>
      <w:r w:rsidRPr="3CA20151">
        <w:rPr>
          <w:rFonts w:asciiTheme="minorHAnsi" w:hAnsiTheme="minorHAnsi" w:cs="Arial"/>
          <w:sz w:val="22"/>
          <w:szCs w:val="22"/>
        </w:rPr>
        <w:t>3.14.1</w:t>
      </w:r>
      <w:r w:rsidR="00C070F2">
        <w:tab/>
      </w:r>
      <w:r w:rsidRPr="3CA20151">
        <w:rPr>
          <w:rFonts w:asciiTheme="minorHAnsi" w:hAnsiTheme="minorHAnsi" w:cs="Arial"/>
          <w:sz w:val="22"/>
          <w:szCs w:val="22"/>
        </w:rPr>
        <w:t>Work Placements will be sought that provide a high-quality learning environment and workplace supervision in the partner organisation.</w:t>
      </w:r>
    </w:p>
    <w:p w14:paraId="5A153F65" w14:textId="096FBE82" w:rsidR="00C070F2" w:rsidRDefault="631553F2" w:rsidP="631553F2">
      <w:pPr>
        <w:spacing w:before="60" w:after="60"/>
        <w:ind w:left="2268" w:hanging="1134"/>
        <w:rPr>
          <w:rFonts w:asciiTheme="minorHAnsi" w:hAnsiTheme="minorHAnsi" w:cs="Arial"/>
          <w:sz w:val="22"/>
          <w:szCs w:val="22"/>
        </w:rPr>
      </w:pPr>
      <w:r w:rsidRPr="3CA20151">
        <w:rPr>
          <w:rFonts w:asciiTheme="minorHAnsi" w:hAnsiTheme="minorHAnsi" w:cs="Arial"/>
          <w:sz w:val="22"/>
          <w:szCs w:val="22"/>
        </w:rPr>
        <w:t>3.14.2</w:t>
      </w:r>
      <w:r w:rsidR="00C070F2">
        <w:tab/>
      </w:r>
      <w:r w:rsidRPr="3CA20151">
        <w:rPr>
          <w:rFonts w:asciiTheme="minorHAnsi" w:hAnsiTheme="minorHAnsi" w:cs="Arial"/>
          <w:sz w:val="22"/>
          <w:szCs w:val="22"/>
        </w:rPr>
        <w:t>Industry or Community Projects will be sought that provide students with high-quality projects with a real-world application and audience, as well as significant engagement with the partner organisation.</w:t>
      </w:r>
    </w:p>
    <w:p w14:paraId="7C2DEE5D" w14:textId="2216F95A" w:rsidR="00C070F2" w:rsidRDefault="26D93F56" w:rsidP="26D93F56">
      <w:pPr>
        <w:spacing w:before="60" w:after="60"/>
        <w:ind w:left="2268" w:hanging="1134"/>
        <w:rPr>
          <w:rFonts w:asciiTheme="minorHAnsi" w:hAnsiTheme="minorHAnsi" w:cs="Arial"/>
          <w:sz w:val="22"/>
          <w:szCs w:val="22"/>
        </w:rPr>
      </w:pPr>
      <w:r w:rsidRPr="26D93F56">
        <w:rPr>
          <w:rFonts w:asciiTheme="minorHAnsi" w:hAnsiTheme="minorHAnsi" w:cs="Arial"/>
          <w:sz w:val="22"/>
          <w:szCs w:val="22"/>
        </w:rPr>
        <w:t>3.1</w:t>
      </w:r>
      <w:r w:rsidR="0048303F">
        <w:rPr>
          <w:rFonts w:asciiTheme="minorHAnsi" w:hAnsiTheme="minorHAnsi" w:cs="Arial"/>
          <w:sz w:val="22"/>
          <w:szCs w:val="22"/>
        </w:rPr>
        <w:t>4</w:t>
      </w:r>
      <w:r w:rsidRPr="26D93F56">
        <w:rPr>
          <w:rFonts w:asciiTheme="minorHAnsi" w:hAnsiTheme="minorHAnsi" w:cs="Arial"/>
          <w:sz w:val="22"/>
          <w:szCs w:val="22"/>
        </w:rPr>
        <w:t>.3</w:t>
      </w:r>
      <w:r w:rsidR="00C070F2">
        <w:tab/>
      </w:r>
      <w:r w:rsidRPr="26D93F56">
        <w:rPr>
          <w:rFonts w:asciiTheme="minorHAnsi" w:hAnsiTheme="minorHAnsi" w:cs="Arial"/>
          <w:sz w:val="22"/>
          <w:szCs w:val="22"/>
        </w:rPr>
        <w:t xml:space="preserve">Workplace Simulations will be created that are informed by regular consultation with partner organisations to provide learning environments that are as realistic to the workplace as possible. </w:t>
      </w:r>
    </w:p>
    <w:p w14:paraId="091E5C7A" w14:textId="407E296C" w:rsidR="00C070F2" w:rsidRPr="00B34FA6" w:rsidRDefault="00267AD2" w:rsidP="00C070F2">
      <w:pPr>
        <w:spacing w:before="60" w:after="60"/>
        <w:ind w:left="426"/>
        <w:rPr>
          <w:rFonts w:asciiTheme="minorHAnsi" w:hAnsiTheme="minorHAnsi" w:cs="Arial"/>
          <w:i/>
          <w:sz w:val="22"/>
          <w:szCs w:val="22"/>
        </w:rPr>
      </w:pPr>
      <w:r>
        <w:rPr>
          <w:rFonts w:asciiTheme="minorHAnsi" w:hAnsiTheme="minorHAnsi" w:cs="Arial"/>
          <w:i/>
          <w:sz w:val="22"/>
          <w:szCs w:val="22"/>
        </w:rPr>
        <w:t xml:space="preserve">Administration of </w:t>
      </w:r>
      <w:r w:rsidR="00C070F2">
        <w:rPr>
          <w:rFonts w:asciiTheme="minorHAnsi" w:hAnsiTheme="minorHAnsi" w:cs="Arial"/>
          <w:i/>
          <w:sz w:val="22"/>
          <w:szCs w:val="22"/>
        </w:rPr>
        <w:t>Work Placements</w:t>
      </w:r>
    </w:p>
    <w:p w14:paraId="6CCE5D01" w14:textId="77777777" w:rsidR="00C070F2" w:rsidRPr="00DB0F0F" w:rsidRDefault="631553F2" w:rsidP="631553F2">
      <w:pPr>
        <w:numPr>
          <w:ilvl w:val="1"/>
          <w:numId w:val="1"/>
        </w:numPr>
        <w:spacing w:before="60" w:after="60"/>
        <w:ind w:left="1134" w:hanging="708"/>
        <w:rPr>
          <w:rFonts w:asciiTheme="minorHAnsi" w:hAnsiTheme="minorHAnsi" w:cs="Arial"/>
          <w:sz w:val="22"/>
          <w:szCs w:val="22"/>
        </w:rPr>
      </w:pPr>
      <w:r w:rsidRPr="631553F2">
        <w:rPr>
          <w:rFonts w:asciiTheme="minorHAnsi" w:hAnsiTheme="minorHAnsi" w:cs="Arial"/>
          <w:sz w:val="22"/>
          <w:szCs w:val="22"/>
        </w:rPr>
        <w:t>The administration of the WIL program is undertaken by each faculty Work Integrated Learning Office and considers, where appropriate and possible, the needs of individual students in relation to personal and academic requirements, geographical location, course requirements, access to transport and resources, background, experiences and circumstances.</w:t>
      </w:r>
    </w:p>
    <w:p w14:paraId="43D2E167" w14:textId="5DBF68C1" w:rsidR="00C070F2" w:rsidRDefault="631553F2" w:rsidP="631553F2">
      <w:pPr>
        <w:numPr>
          <w:ilvl w:val="1"/>
          <w:numId w:val="1"/>
        </w:numPr>
        <w:spacing w:before="60" w:after="60"/>
        <w:ind w:left="1134" w:hanging="708"/>
        <w:rPr>
          <w:rFonts w:asciiTheme="minorHAnsi" w:hAnsiTheme="minorHAnsi" w:cs="Arial"/>
          <w:sz w:val="22"/>
          <w:szCs w:val="22"/>
        </w:rPr>
      </w:pPr>
      <w:r w:rsidRPr="631553F2">
        <w:rPr>
          <w:rFonts w:asciiTheme="minorHAnsi" w:hAnsiTheme="minorHAnsi" w:cs="Arial"/>
          <w:sz w:val="22"/>
          <w:szCs w:val="22"/>
        </w:rPr>
        <w:t>In approving workplaces for placements, Tabor staff will be guided by the faculty-specific placement checklist and will ensure:</w:t>
      </w:r>
    </w:p>
    <w:p w14:paraId="0C1E17F2" w14:textId="58980F04" w:rsidR="00C070F2" w:rsidRDefault="00C070F2" w:rsidP="00C070F2">
      <w:pPr>
        <w:tabs>
          <w:tab w:val="left" w:pos="2127"/>
        </w:tabs>
        <w:spacing w:before="60" w:after="60"/>
        <w:ind w:left="2127" w:hanging="993"/>
        <w:rPr>
          <w:rFonts w:asciiTheme="minorHAnsi" w:hAnsiTheme="minorHAnsi" w:cs="Arial"/>
          <w:sz w:val="22"/>
          <w:szCs w:val="22"/>
        </w:rPr>
      </w:pPr>
      <w:r>
        <w:rPr>
          <w:rFonts w:asciiTheme="minorHAnsi" w:hAnsiTheme="minorHAnsi" w:cs="Arial"/>
          <w:sz w:val="22"/>
          <w:szCs w:val="22"/>
        </w:rPr>
        <w:t>3.1</w:t>
      </w:r>
      <w:r w:rsidR="0048303F">
        <w:rPr>
          <w:rFonts w:asciiTheme="minorHAnsi" w:hAnsiTheme="minorHAnsi" w:cs="Arial"/>
          <w:sz w:val="22"/>
          <w:szCs w:val="22"/>
        </w:rPr>
        <w:t>6</w:t>
      </w:r>
      <w:r>
        <w:rPr>
          <w:rFonts w:asciiTheme="minorHAnsi" w:hAnsiTheme="minorHAnsi" w:cs="Arial"/>
          <w:sz w:val="22"/>
          <w:szCs w:val="22"/>
        </w:rPr>
        <w:t>.1</w:t>
      </w:r>
      <w:r>
        <w:rPr>
          <w:rFonts w:asciiTheme="minorHAnsi" w:hAnsiTheme="minorHAnsi" w:cs="Arial"/>
          <w:sz w:val="22"/>
          <w:szCs w:val="22"/>
        </w:rPr>
        <w:tab/>
        <w:t>student wellbeing;</w:t>
      </w:r>
    </w:p>
    <w:p w14:paraId="79894520" w14:textId="735B07B5" w:rsidR="00C070F2" w:rsidRDefault="00C070F2" w:rsidP="00C070F2">
      <w:pPr>
        <w:tabs>
          <w:tab w:val="left" w:pos="2127"/>
        </w:tabs>
        <w:spacing w:before="60" w:after="60"/>
        <w:ind w:left="2127" w:hanging="993"/>
        <w:rPr>
          <w:rFonts w:asciiTheme="minorHAnsi" w:hAnsiTheme="minorHAnsi" w:cs="Arial"/>
          <w:sz w:val="22"/>
          <w:szCs w:val="22"/>
        </w:rPr>
      </w:pPr>
      <w:r>
        <w:rPr>
          <w:rFonts w:asciiTheme="minorHAnsi" w:hAnsiTheme="minorHAnsi" w:cs="Arial"/>
          <w:sz w:val="22"/>
          <w:szCs w:val="22"/>
        </w:rPr>
        <w:t>3.1</w:t>
      </w:r>
      <w:r w:rsidR="0048303F">
        <w:rPr>
          <w:rFonts w:asciiTheme="minorHAnsi" w:hAnsiTheme="minorHAnsi" w:cs="Arial"/>
          <w:sz w:val="22"/>
          <w:szCs w:val="22"/>
        </w:rPr>
        <w:t>6</w:t>
      </w:r>
      <w:r>
        <w:rPr>
          <w:rFonts w:asciiTheme="minorHAnsi" w:hAnsiTheme="minorHAnsi" w:cs="Arial"/>
          <w:sz w:val="22"/>
          <w:szCs w:val="22"/>
        </w:rPr>
        <w:t>.2</w:t>
      </w:r>
      <w:r>
        <w:rPr>
          <w:rFonts w:asciiTheme="minorHAnsi" w:hAnsiTheme="minorHAnsi" w:cs="Arial"/>
          <w:sz w:val="22"/>
          <w:szCs w:val="22"/>
        </w:rPr>
        <w:tab/>
        <w:t>student safety;</w:t>
      </w:r>
    </w:p>
    <w:p w14:paraId="222DCEE5" w14:textId="6964B464" w:rsidR="00C070F2" w:rsidRDefault="00C070F2" w:rsidP="00C070F2">
      <w:pPr>
        <w:tabs>
          <w:tab w:val="left" w:pos="2127"/>
        </w:tabs>
        <w:spacing w:before="60" w:after="60"/>
        <w:ind w:left="2127" w:hanging="993"/>
        <w:rPr>
          <w:rFonts w:asciiTheme="minorHAnsi" w:hAnsiTheme="minorHAnsi" w:cs="Arial"/>
          <w:sz w:val="22"/>
          <w:szCs w:val="22"/>
        </w:rPr>
      </w:pPr>
      <w:r>
        <w:rPr>
          <w:rFonts w:asciiTheme="minorHAnsi" w:hAnsiTheme="minorHAnsi" w:cs="Arial"/>
          <w:sz w:val="22"/>
          <w:szCs w:val="22"/>
        </w:rPr>
        <w:t>3.1</w:t>
      </w:r>
      <w:r w:rsidR="0048303F">
        <w:rPr>
          <w:rFonts w:asciiTheme="minorHAnsi" w:hAnsiTheme="minorHAnsi" w:cs="Arial"/>
          <w:sz w:val="22"/>
          <w:szCs w:val="22"/>
        </w:rPr>
        <w:t>6</w:t>
      </w:r>
      <w:r>
        <w:rPr>
          <w:rFonts w:asciiTheme="minorHAnsi" w:hAnsiTheme="minorHAnsi" w:cs="Arial"/>
          <w:sz w:val="22"/>
          <w:szCs w:val="22"/>
        </w:rPr>
        <w:t>.3</w:t>
      </w:r>
      <w:r>
        <w:rPr>
          <w:rFonts w:asciiTheme="minorHAnsi" w:hAnsiTheme="minorHAnsi" w:cs="Arial"/>
          <w:sz w:val="22"/>
          <w:szCs w:val="22"/>
        </w:rPr>
        <w:tab/>
        <w:t xml:space="preserve">access to support for students; </w:t>
      </w:r>
    </w:p>
    <w:p w14:paraId="5266DAD1" w14:textId="7F4782FB" w:rsidR="00C070F2" w:rsidRDefault="00C070F2" w:rsidP="00C070F2">
      <w:pPr>
        <w:tabs>
          <w:tab w:val="left" w:pos="2127"/>
        </w:tabs>
        <w:spacing w:before="60" w:after="60"/>
        <w:ind w:left="2127" w:hanging="993"/>
        <w:rPr>
          <w:rFonts w:asciiTheme="minorHAnsi" w:hAnsiTheme="minorHAnsi" w:cs="Arial"/>
          <w:sz w:val="22"/>
          <w:szCs w:val="22"/>
        </w:rPr>
      </w:pPr>
      <w:r>
        <w:rPr>
          <w:rFonts w:asciiTheme="minorHAnsi" w:hAnsiTheme="minorHAnsi" w:cs="Arial"/>
          <w:sz w:val="22"/>
          <w:szCs w:val="22"/>
        </w:rPr>
        <w:t>3.1</w:t>
      </w:r>
      <w:r w:rsidR="0048303F">
        <w:rPr>
          <w:rFonts w:asciiTheme="minorHAnsi" w:hAnsiTheme="minorHAnsi" w:cs="Arial"/>
          <w:sz w:val="22"/>
          <w:szCs w:val="22"/>
        </w:rPr>
        <w:t>6</w:t>
      </w:r>
      <w:r>
        <w:rPr>
          <w:rFonts w:asciiTheme="minorHAnsi" w:hAnsiTheme="minorHAnsi" w:cs="Arial"/>
          <w:sz w:val="22"/>
          <w:szCs w:val="22"/>
        </w:rPr>
        <w:t>.4</w:t>
      </w:r>
      <w:r>
        <w:rPr>
          <w:rFonts w:asciiTheme="minorHAnsi" w:hAnsiTheme="minorHAnsi" w:cs="Arial"/>
          <w:sz w:val="22"/>
          <w:szCs w:val="22"/>
        </w:rPr>
        <w:tab/>
        <w:t>compliance with Australian workplace laws including Workplace Health and Safety, Fair Work Australia and related legislation regulations and guidelines</w:t>
      </w:r>
      <w:r w:rsidR="00D45B3F" w:rsidRPr="00D45B3F">
        <w:rPr>
          <w:rFonts w:asciiTheme="minorHAnsi" w:hAnsiTheme="minorHAnsi" w:cs="Arial"/>
          <w:sz w:val="22"/>
          <w:szCs w:val="22"/>
        </w:rPr>
        <w:t xml:space="preserve"> </w:t>
      </w:r>
      <w:r w:rsidR="00D45B3F">
        <w:rPr>
          <w:rFonts w:asciiTheme="minorHAnsi" w:hAnsiTheme="minorHAnsi" w:cs="Arial"/>
          <w:sz w:val="22"/>
          <w:szCs w:val="22"/>
        </w:rPr>
        <w:t>(as far as is reasonably possible)</w:t>
      </w:r>
      <w:r>
        <w:rPr>
          <w:rFonts w:asciiTheme="minorHAnsi" w:hAnsiTheme="minorHAnsi" w:cs="Arial"/>
          <w:sz w:val="22"/>
          <w:szCs w:val="22"/>
        </w:rPr>
        <w:t>; and</w:t>
      </w:r>
    </w:p>
    <w:p w14:paraId="4EE56389" w14:textId="64ABC112" w:rsidR="00C070F2" w:rsidRDefault="00C070F2" w:rsidP="00C070F2">
      <w:pPr>
        <w:tabs>
          <w:tab w:val="left" w:pos="2127"/>
        </w:tabs>
        <w:spacing w:before="60" w:after="60"/>
        <w:ind w:left="2127" w:hanging="993"/>
        <w:rPr>
          <w:rFonts w:asciiTheme="minorHAnsi" w:hAnsiTheme="minorHAnsi" w:cs="Arial"/>
          <w:sz w:val="22"/>
          <w:szCs w:val="22"/>
        </w:rPr>
      </w:pPr>
      <w:r>
        <w:rPr>
          <w:rFonts w:asciiTheme="minorHAnsi" w:hAnsiTheme="minorHAnsi" w:cs="Arial"/>
          <w:sz w:val="22"/>
          <w:szCs w:val="22"/>
        </w:rPr>
        <w:t>3.1</w:t>
      </w:r>
      <w:r w:rsidR="0048303F">
        <w:rPr>
          <w:rFonts w:asciiTheme="minorHAnsi" w:hAnsiTheme="minorHAnsi" w:cs="Arial"/>
          <w:sz w:val="22"/>
          <w:szCs w:val="22"/>
        </w:rPr>
        <w:t>6</w:t>
      </w:r>
      <w:r>
        <w:rPr>
          <w:rFonts w:asciiTheme="minorHAnsi" w:hAnsiTheme="minorHAnsi" w:cs="Arial"/>
          <w:sz w:val="22"/>
          <w:szCs w:val="22"/>
        </w:rPr>
        <w:t>.5</w:t>
      </w:r>
      <w:r>
        <w:rPr>
          <w:rFonts w:asciiTheme="minorHAnsi" w:hAnsiTheme="minorHAnsi" w:cs="Arial"/>
          <w:sz w:val="22"/>
          <w:szCs w:val="22"/>
        </w:rPr>
        <w:tab/>
        <w:t>related matters.</w:t>
      </w:r>
    </w:p>
    <w:p w14:paraId="128EB959" w14:textId="02761D8D" w:rsidR="00C070F2" w:rsidRDefault="00C070F2" w:rsidP="00C1599F">
      <w:pPr>
        <w:spacing w:before="60" w:after="60"/>
        <w:ind w:left="1134"/>
        <w:rPr>
          <w:rFonts w:asciiTheme="minorHAnsi" w:hAnsiTheme="minorHAnsi" w:cs="Arial"/>
          <w:sz w:val="22"/>
          <w:szCs w:val="22"/>
        </w:rPr>
      </w:pPr>
      <w:r>
        <w:rPr>
          <w:rFonts w:asciiTheme="minorHAnsi" w:hAnsiTheme="minorHAnsi" w:cs="Arial"/>
          <w:sz w:val="22"/>
          <w:szCs w:val="22"/>
        </w:rPr>
        <w:t xml:space="preserve">Students are informed of their personal responsibilities for health and safety during WIL activities conducted in professional/work settings. </w:t>
      </w:r>
    </w:p>
    <w:p w14:paraId="0869500C" w14:textId="77777777" w:rsidR="00C070F2" w:rsidRDefault="631553F2" w:rsidP="631553F2">
      <w:pPr>
        <w:numPr>
          <w:ilvl w:val="1"/>
          <w:numId w:val="1"/>
        </w:numPr>
        <w:spacing w:before="60" w:after="60"/>
        <w:ind w:left="1134" w:hanging="708"/>
        <w:rPr>
          <w:rFonts w:asciiTheme="minorHAnsi" w:hAnsiTheme="minorHAnsi" w:cs="Arial"/>
          <w:sz w:val="22"/>
          <w:szCs w:val="22"/>
        </w:rPr>
      </w:pPr>
      <w:r w:rsidRPr="631553F2">
        <w:rPr>
          <w:rFonts w:asciiTheme="minorHAnsi" w:hAnsiTheme="minorHAnsi" w:cs="Arial"/>
          <w:sz w:val="22"/>
          <w:szCs w:val="22"/>
        </w:rPr>
        <w:t xml:space="preserve">Students may be invited to be proactive in the acquisition of a WIL placement; however, Tabor will provide support and guidance. </w:t>
      </w:r>
    </w:p>
    <w:p w14:paraId="4B307F20" w14:textId="77777777" w:rsidR="00C070F2" w:rsidRDefault="631553F2" w:rsidP="631553F2">
      <w:pPr>
        <w:numPr>
          <w:ilvl w:val="1"/>
          <w:numId w:val="1"/>
        </w:numPr>
        <w:spacing w:before="60" w:after="60"/>
        <w:ind w:left="1134" w:hanging="708"/>
        <w:rPr>
          <w:rFonts w:asciiTheme="minorHAnsi" w:hAnsiTheme="minorHAnsi" w:cs="Arial"/>
          <w:sz w:val="22"/>
          <w:szCs w:val="22"/>
        </w:rPr>
      </w:pPr>
      <w:r w:rsidRPr="631553F2">
        <w:rPr>
          <w:rFonts w:asciiTheme="minorHAnsi" w:hAnsiTheme="minorHAnsi" w:cs="Arial"/>
          <w:sz w:val="22"/>
          <w:szCs w:val="22"/>
        </w:rPr>
        <w:t xml:space="preserve">The procedures and practices of the Work Integrated Learning Office of each faculty reflect course accreditation requirements and mandatory requirements for Students working with children and young people.  </w:t>
      </w:r>
    </w:p>
    <w:p w14:paraId="287A3C48" w14:textId="77777777" w:rsidR="00C070F2" w:rsidRDefault="631553F2" w:rsidP="631553F2">
      <w:pPr>
        <w:numPr>
          <w:ilvl w:val="1"/>
          <w:numId w:val="1"/>
        </w:numPr>
        <w:spacing w:before="60" w:after="60"/>
        <w:ind w:left="1134" w:hanging="708"/>
        <w:rPr>
          <w:rFonts w:asciiTheme="minorHAnsi" w:hAnsiTheme="minorHAnsi" w:cs="Arial"/>
          <w:sz w:val="22"/>
          <w:szCs w:val="22"/>
        </w:rPr>
      </w:pPr>
      <w:r w:rsidRPr="631553F2">
        <w:rPr>
          <w:rFonts w:asciiTheme="minorHAnsi" w:hAnsiTheme="minorHAnsi" w:cs="Arial"/>
          <w:sz w:val="22"/>
          <w:szCs w:val="22"/>
        </w:rPr>
        <w:t xml:space="preserve">Each approved workplace will enter a formalised agreement with Tabor which will include clear expectations for the parties involved and outcomes sought for students. </w:t>
      </w:r>
    </w:p>
    <w:p w14:paraId="74675D8F" w14:textId="6E85BE15" w:rsidR="00C070F2" w:rsidRDefault="631553F2" w:rsidP="631553F2">
      <w:pPr>
        <w:numPr>
          <w:ilvl w:val="1"/>
          <w:numId w:val="1"/>
        </w:numPr>
        <w:spacing w:before="60" w:after="60"/>
        <w:ind w:left="1134" w:hanging="708"/>
        <w:rPr>
          <w:rFonts w:asciiTheme="minorHAnsi" w:hAnsiTheme="minorHAnsi" w:cs="Arial"/>
          <w:sz w:val="22"/>
          <w:szCs w:val="22"/>
        </w:rPr>
      </w:pPr>
      <w:r w:rsidRPr="631553F2">
        <w:rPr>
          <w:rFonts w:asciiTheme="minorHAnsi" w:hAnsiTheme="minorHAnsi" w:cs="Arial"/>
          <w:sz w:val="22"/>
          <w:szCs w:val="22"/>
        </w:rPr>
        <w:t xml:space="preserve">The relationship between (including expectations of) the student and Tabor College is codified in the subject description and the relevant faculty handbooks. </w:t>
      </w:r>
    </w:p>
    <w:p w14:paraId="3C7D3B20" w14:textId="77777777" w:rsidR="00C070F2" w:rsidRDefault="631553F2" w:rsidP="631553F2">
      <w:pPr>
        <w:numPr>
          <w:ilvl w:val="1"/>
          <w:numId w:val="1"/>
        </w:numPr>
        <w:spacing w:before="60" w:after="60"/>
        <w:ind w:left="1134" w:hanging="708"/>
        <w:rPr>
          <w:rFonts w:asciiTheme="minorHAnsi" w:hAnsiTheme="minorHAnsi" w:cs="Arial"/>
          <w:sz w:val="22"/>
          <w:szCs w:val="22"/>
        </w:rPr>
      </w:pPr>
      <w:r w:rsidRPr="631553F2">
        <w:rPr>
          <w:rFonts w:asciiTheme="minorHAnsi" w:hAnsiTheme="minorHAnsi" w:cs="Arial"/>
          <w:sz w:val="22"/>
          <w:szCs w:val="22"/>
        </w:rPr>
        <w:t>The College will employ monitoring processes to demonstrate compliance with the agreement, including periodic on-site or electronic contact with students and supervisors.</w:t>
      </w:r>
    </w:p>
    <w:p w14:paraId="2B51FDFD" w14:textId="77777777" w:rsidR="00C070F2" w:rsidRDefault="631553F2" w:rsidP="631553F2">
      <w:pPr>
        <w:numPr>
          <w:ilvl w:val="1"/>
          <w:numId w:val="1"/>
        </w:numPr>
        <w:spacing w:before="60" w:after="60"/>
        <w:ind w:left="1134" w:hanging="708"/>
        <w:rPr>
          <w:rFonts w:asciiTheme="minorHAnsi" w:hAnsiTheme="minorHAnsi" w:cs="Arial"/>
          <w:sz w:val="22"/>
          <w:szCs w:val="22"/>
        </w:rPr>
      </w:pPr>
      <w:r w:rsidRPr="631553F2">
        <w:rPr>
          <w:rFonts w:asciiTheme="minorHAnsi" w:hAnsiTheme="minorHAnsi" w:cs="Arial"/>
          <w:sz w:val="22"/>
          <w:szCs w:val="22"/>
        </w:rPr>
        <w:t>Given the special conditions of work placements, faculties are responsible for:</w:t>
      </w:r>
    </w:p>
    <w:p w14:paraId="038991B4" w14:textId="1664F9F7" w:rsidR="00C070F2" w:rsidRDefault="00C070F2" w:rsidP="00C070F2">
      <w:pPr>
        <w:spacing w:before="60" w:after="60"/>
        <w:ind w:left="2268" w:hanging="1134"/>
        <w:rPr>
          <w:rFonts w:asciiTheme="minorHAnsi" w:hAnsiTheme="minorHAnsi" w:cs="Arial"/>
          <w:sz w:val="22"/>
          <w:szCs w:val="22"/>
        </w:rPr>
      </w:pPr>
      <w:r>
        <w:rPr>
          <w:rFonts w:asciiTheme="minorHAnsi" w:hAnsiTheme="minorHAnsi" w:cs="Arial"/>
          <w:sz w:val="22"/>
          <w:szCs w:val="22"/>
        </w:rPr>
        <w:t>3.2</w:t>
      </w:r>
      <w:r w:rsidR="0048303F">
        <w:rPr>
          <w:rFonts w:asciiTheme="minorHAnsi" w:hAnsiTheme="minorHAnsi" w:cs="Arial"/>
          <w:sz w:val="22"/>
          <w:szCs w:val="22"/>
        </w:rPr>
        <w:t>2</w:t>
      </w:r>
      <w:r>
        <w:rPr>
          <w:rFonts w:asciiTheme="minorHAnsi" w:hAnsiTheme="minorHAnsi" w:cs="Arial"/>
          <w:sz w:val="22"/>
          <w:szCs w:val="22"/>
        </w:rPr>
        <w:t>.1</w:t>
      </w:r>
      <w:r>
        <w:rPr>
          <w:rFonts w:asciiTheme="minorHAnsi" w:hAnsiTheme="minorHAnsi" w:cs="Arial"/>
          <w:sz w:val="22"/>
          <w:szCs w:val="22"/>
        </w:rPr>
        <w:tab/>
        <w:t>management of work placements;</w:t>
      </w:r>
    </w:p>
    <w:p w14:paraId="4FA7621C" w14:textId="45AFBBD2" w:rsidR="00C070F2" w:rsidRDefault="00C070F2" w:rsidP="00C070F2">
      <w:pPr>
        <w:spacing w:before="60" w:after="60"/>
        <w:ind w:left="2268" w:hanging="1134"/>
        <w:rPr>
          <w:rFonts w:asciiTheme="minorHAnsi" w:hAnsiTheme="minorHAnsi" w:cs="Arial"/>
          <w:sz w:val="22"/>
          <w:szCs w:val="22"/>
        </w:rPr>
      </w:pPr>
      <w:r>
        <w:rPr>
          <w:rFonts w:asciiTheme="minorHAnsi" w:hAnsiTheme="minorHAnsi" w:cs="Arial"/>
          <w:sz w:val="22"/>
          <w:szCs w:val="22"/>
        </w:rPr>
        <w:t>3.2</w:t>
      </w:r>
      <w:r w:rsidR="0048303F">
        <w:rPr>
          <w:rFonts w:asciiTheme="minorHAnsi" w:hAnsiTheme="minorHAnsi" w:cs="Arial"/>
          <w:sz w:val="22"/>
          <w:szCs w:val="22"/>
        </w:rPr>
        <w:t>2</w:t>
      </w:r>
      <w:r>
        <w:rPr>
          <w:rFonts w:asciiTheme="minorHAnsi" w:hAnsiTheme="minorHAnsi" w:cs="Arial"/>
          <w:sz w:val="22"/>
          <w:szCs w:val="22"/>
        </w:rPr>
        <w:t>.2</w:t>
      </w:r>
      <w:r>
        <w:rPr>
          <w:rFonts w:asciiTheme="minorHAnsi" w:hAnsiTheme="minorHAnsi" w:cs="Arial"/>
          <w:sz w:val="22"/>
          <w:szCs w:val="22"/>
        </w:rPr>
        <w:tab/>
        <w:t>preparation of students;</w:t>
      </w:r>
    </w:p>
    <w:p w14:paraId="636B9D18" w14:textId="09BC0581" w:rsidR="00C070F2" w:rsidRDefault="00C070F2" w:rsidP="00C070F2">
      <w:pPr>
        <w:spacing w:before="60" w:after="60"/>
        <w:ind w:left="2268" w:hanging="1134"/>
        <w:rPr>
          <w:rFonts w:asciiTheme="minorHAnsi" w:hAnsiTheme="minorHAnsi" w:cs="Arial"/>
          <w:sz w:val="22"/>
          <w:szCs w:val="22"/>
        </w:rPr>
      </w:pPr>
      <w:r>
        <w:rPr>
          <w:rFonts w:asciiTheme="minorHAnsi" w:hAnsiTheme="minorHAnsi" w:cs="Arial"/>
          <w:sz w:val="22"/>
          <w:szCs w:val="22"/>
        </w:rPr>
        <w:lastRenderedPageBreak/>
        <w:t>3.2</w:t>
      </w:r>
      <w:r w:rsidR="0048303F">
        <w:rPr>
          <w:rFonts w:asciiTheme="minorHAnsi" w:hAnsiTheme="minorHAnsi" w:cs="Arial"/>
          <w:sz w:val="22"/>
          <w:szCs w:val="22"/>
        </w:rPr>
        <w:t>2</w:t>
      </w:r>
      <w:r>
        <w:rPr>
          <w:rFonts w:asciiTheme="minorHAnsi" w:hAnsiTheme="minorHAnsi" w:cs="Arial"/>
          <w:sz w:val="22"/>
          <w:szCs w:val="22"/>
        </w:rPr>
        <w:t>.3</w:t>
      </w:r>
      <w:r>
        <w:rPr>
          <w:rFonts w:asciiTheme="minorHAnsi" w:hAnsiTheme="minorHAnsi" w:cs="Arial"/>
          <w:sz w:val="22"/>
          <w:szCs w:val="22"/>
        </w:rPr>
        <w:tab/>
        <w:t>monitoring of progress;</w:t>
      </w:r>
    </w:p>
    <w:p w14:paraId="32768227" w14:textId="16C68E1E" w:rsidR="00C070F2" w:rsidRDefault="00C070F2" w:rsidP="00C070F2">
      <w:pPr>
        <w:spacing w:before="60" w:after="60"/>
        <w:ind w:left="2268" w:hanging="1134"/>
        <w:rPr>
          <w:rFonts w:asciiTheme="minorHAnsi" w:hAnsiTheme="minorHAnsi" w:cs="Arial"/>
          <w:sz w:val="22"/>
          <w:szCs w:val="22"/>
        </w:rPr>
      </w:pPr>
      <w:r>
        <w:rPr>
          <w:rFonts w:asciiTheme="minorHAnsi" w:hAnsiTheme="minorHAnsi" w:cs="Arial"/>
          <w:sz w:val="22"/>
          <w:szCs w:val="22"/>
        </w:rPr>
        <w:t>3.2</w:t>
      </w:r>
      <w:r w:rsidR="0048303F">
        <w:rPr>
          <w:rFonts w:asciiTheme="minorHAnsi" w:hAnsiTheme="minorHAnsi" w:cs="Arial"/>
          <w:sz w:val="22"/>
          <w:szCs w:val="22"/>
        </w:rPr>
        <w:t>2</w:t>
      </w:r>
      <w:r>
        <w:rPr>
          <w:rFonts w:asciiTheme="minorHAnsi" w:hAnsiTheme="minorHAnsi" w:cs="Arial"/>
          <w:sz w:val="22"/>
          <w:szCs w:val="22"/>
        </w:rPr>
        <w:t>.4</w:t>
      </w:r>
      <w:r>
        <w:rPr>
          <w:rFonts w:asciiTheme="minorHAnsi" w:hAnsiTheme="minorHAnsi" w:cs="Arial"/>
          <w:sz w:val="22"/>
          <w:szCs w:val="22"/>
        </w:rPr>
        <w:tab/>
        <w:t>quality assurance of workplaces;</w:t>
      </w:r>
    </w:p>
    <w:p w14:paraId="076BE33F" w14:textId="6A6A868F" w:rsidR="00C070F2" w:rsidRDefault="00C070F2" w:rsidP="00C070F2">
      <w:pPr>
        <w:spacing w:before="60" w:after="60"/>
        <w:ind w:left="2268" w:hanging="1134"/>
        <w:rPr>
          <w:rFonts w:asciiTheme="minorHAnsi" w:hAnsiTheme="minorHAnsi" w:cs="Arial"/>
          <w:sz w:val="22"/>
          <w:szCs w:val="22"/>
        </w:rPr>
      </w:pPr>
      <w:r>
        <w:rPr>
          <w:rFonts w:asciiTheme="minorHAnsi" w:hAnsiTheme="minorHAnsi" w:cs="Arial"/>
          <w:sz w:val="22"/>
          <w:szCs w:val="22"/>
        </w:rPr>
        <w:t>3.2</w:t>
      </w:r>
      <w:r w:rsidR="0048303F">
        <w:rPr>
          <w:rFonts w:asciiTheme="minorHAnsi" w:hAnsiTheme="minorHAnsi" w:cs="Arial"/>
          <w:sz w:val="22"/>
          <w:szCs w:val="22"/>
        </w:rPr>
        <w:t>2</w:t>
      </w:r>
      <w:r>
        <w:rPr>
          <w:rFonts w:asciiTheme="minorHAnsi" w:hAnsiTheme="minorHAnsi" w:cs="Arial"/>
          <w:sz w:val="22"/>
          <w:szCs w:val="22"/>
        </w:rPr>
        <w:t>.5</w:t>
      </w:r>
      <w:r>
        <w:rPr>
          <w:rFonts w:asciiTheme="minorHAnsi" w:hAnsiTheme="minorHAnsi" w:cs="Arial"/>
          <w:sz w:val="22"/>
          <w:szCs w:val="22"/>
        </w:rPr>
        <w:tab/>
        <w:t>qualifications and suitability of supervisors; and</w:t>
      </w:r>
    </w:p>
    <w:p w14:paraId="50F98987" w14:textId="3DE767F2" w:rsidR="00C070F2" w:rsidRDefault="00C070F2" w:rsidP="00C070F2">
      <w:pPr>
        <w:spacing w:before="60" w:after="60"/>
        <w:ind w:left="2268" w:hanging="1134"/>
        <w:rPr>
          <w:rFonts w:asciiTheme="minorHAnsi" w:hAnsiTheme="minorHAnsi" w:cs="Arial"/>
          <w:sz w:val="22"/>
          <w:szCs w:val="22"/>
        </w:rPr>
      </w:pPr>
      <w:r>
        <w:rPr>
          <w:rFonts w:asciiTheme="minorHAnsi" w:hAnsiTheme="minorHAnsi" w:cs="Arial"/>
          <w:sz w:val="22"/>
          <w:szCs w:val="22"/>
        </w:rPr>
        <w:t>3.2</w:t>
      </w:r>
      <w:r w:rsidR="0048303F">
        <w:rPr>
          <w:rFonts w:asciiTheme="minorHAnsi" w:hAnsiTheme="minorHAnsi" w:cs="Arial"/>
          <w:sz w:val="22"/>
          <w:szCs w:val="22"/>
        </w:rPr>
        <w:t>2</w:t>
      </w:r>
      <w:r>
        <w:rPr>
          <w:rFonts w:asciiTheme="minorHAnsi" w:hAnsiTheme="minorHAnsi" w:cs="Arial"/>
          <w:sz w:val="22"/>
          <w:szCs w:val="22"/>
        </w:rPr>
        <w:t>.6</w:t>
      </w:r>
      <w:r>
        <w:rPr>
          <w:rFonts w:asciiTheme="minorHAnsi" w:hAnsiTheme="minorHAnsi" w:cs="Arial"/>
          <w:sz w:val="22"/>
          <w:szCs w:val="22"/>
        </w:rPr>
        <w:tab/>
        <w:t>contractual arrangements.</w:t>
      </w:r>
    </w:p>
    <w:p w14:paraId="101DEF3D" w14:textId="2763C74A" w:rsidR="00C070F2" w:rsidRPr="003C452D" w:rsidRDefault="631553F2" w:rsidP="631553F2">
      <w:pPr>
        <w:spacing w:before="60" w:after="60"/>
        <w:ind w:left="426"/>
        <w:rPr>
          <w:rFonts w:asciiTheme="minorHAnsi" w:hAnsiTheme="minorHAnsi" w:cstheme="minorBidi"/>
          <w:i/>
          <w:iCs/>
          <w:sz w:val="22"/>
          <w:szCs w:val="22"/>
        </w:rPr>
      </w:pPr>
      <w:r w:rsidRPr="631553F2">
        <w:rPr>
          <w:rFonts w:asciiTheme="minorHAnsi" w:hAnsiTheme="minorHAnsi" w:cstheme="minorBidi"/>
          <w:i/>
          <w:iCs/>
          <w:sz w:val="22"/>
          <w:szCs w:val="22"/>
        </w:rPr>
        <w:t xml:space="preserve">Roles and </w:t>
      </w:r>
      <w:r w:rsidR="00457AFB">
        <w:rPr>
          <w:rFonts w:asciiTheme="minorHAnsi" w:hAnsiTheme="minorHAnsi" w:cstheme="minorBidi"/>
          <w:i/>
          <w:iCs/>
          <w:color w:val="000000" w:themeColor="text1"/>
          <w:sz w:val="22"/>
          <w:szCs w:val="22"/>
        </w:rPr>
        <w:t>re</w:t>
      </w:r>
      <w:r w:rsidRPr="631553F2">
        <w:rPr>
          <w:rFonts w:asciiTheme="minorHAnsi" w:hAnsiTheme="minorHAnsi" w:cstheme="minorBidi"/>
          <w:i/>
          <w:iCs/>
          <w:sz w:val="22"/>
          <w:szCs w:val="22"/>
        </w:rPr>
        <w:t>sponsibilities</w:t>
      </w:r>
    </w:p>
    <w:p w14:paraId="523656CD" w14:textId="77777777" w:rsidR="00C070F2" w:rsidRPr="003C452D" w:rsidRDefault="631553F2" w:rsidP="631553F2">
      <w:pPr>
        <w:numPr>
          <w:ilvl w:val="1"/>
          <w:numId w:val="1"/>
        </w:numPr>
        <w:spacing w:before="60" w:after="60"/>
        <w:ind w:left="1134" w:hanging="708"/>
        <w:rPr>
          <w:rFonts w:asciiTheme="minorHAnsi" w:hAnsiTheme="minorHAnsi" w:cstheme="minorBidi"/>
          <w:sz w:val="22"/>
          <w:szCs w:val="22"/>
        </w:rPr>
      </w:pPr>
      <w:r w:rsidRPr="631553F2">
        <w:rPr>
          <w:rFonts w:asciiTheme="minorHAnsi" w:hAnsiTheme="minorHAnsi" w:cstheme="minorBidi"/>
          <w:sz w:val="22"/>
          <w:szCs w:val="22"/>
        </w:rPr>
        <w:t>The College is responsible for providing resourcing to support WIL activities in all faculties including:</w:t>
      </w:r>
    </w:p>
    <w:p w14:paraId="09ACE25F" w14:textId="113263FA" w:rsidR="00C070F2" w:rsidRPr="003C452D" w:rsidRDefault="00C070F2" w:rsidP="00C070F2">
      <w:pPr>
        <w:spacing w:before="60" w:after="60"/>
        <w:ind w:left="2268" w:hanging="1134"/>
        <w:rPr>
          <w:rFonts w:asciiTheme="minorHAnsi" w:hAnsiTheme="minorHAnsi" w:cstheme="minorHAnsi"/>
          <w:sz w:val="22"/>
          <w:szCs w:val="22"/>
        </w:rPr>
      </w:pPr>
      <w:r w:rsidRPr="003C452D">
        <w:rPr>
          <w:rFonts w:asciiTheme="minorHAnsi" w:hAnsiTheme="minorHAnsi" w:cstheme="minorHAnsi"/>
          <w:sz w:val="22"/>
          <w:szCs w:val="22"/>
        </w:rPr>
        <w:t>3.2</w:t>
      </w:r>
      <w:r w:rsidR="0048303F">
        <w:rPr>
          <w:rFonts w:asciiTheme="minorHAnsi" w:hAnsiTheme="minorHAnsi" w:cstheme="minorHAnsi"/>
          <w:sz w:val="22"/>
          <w:szCs w:val="22"/>
        </w:rPr>
        <w:t>3</w:t>
      </w:r>
      <w:r w:rsidRPr="003C452D">
        <w:rPr>
          <w:rFonts w:asciiTheme="minorHAnsi" w:hAnsiTheme="minorHAnsi" w:cstheme="minorHAnsi"/>
          <w:sz w:val="22"/>
          <w:szCs w:val="22"/>
        </w:rPr>
        <w:t>.1</w:t>
      </w:r>
      <w:r w:rsidRPr="003C452D">
        <w:rPr>
          <w:rFonts w:asciiTheme="minorHAnsi" w:hAnsiTheme="minorHAnsi" w:cstheme="minorHAnsi"/>
          <w:sz w:val="22"/>
          <w:szCs w:val="22"/>
        </w:rPr>
        <w:tab/>
        <w:t xml:space="preserve">professional development; </w:t>
      </w:r>
    </w:p>
    <w:p w14:paraId="48751F91" w14:textId="01FD1236" w:rsidR="00C070F2" w:rsidRPr="003C452D" w:rsidRDefault="00C070F2" w:rsidP="00C070F2">
      <w:pPr>
        <w:spacing w:before="60" w:after="60"/>
        <w:ind w:left="2268" w:hanging="1134"/>
        <w:rPr>
          <w:rFonts w:asciiTheme="minorHAnsi" w:hAnsiTheme="minorHAnsi" w:cstheme="minorHAnsi"/>
          <w:sz w:val="22"/>
          <w:szCs w:val="22"/>
        </w:rPr>
      </w:pPr>
      <w:r w:rsidRPr="003C452D">
        <w:rPr>
          <w:rFonts w:asciiTheme="minorHAnsi" w:hAnsiTheme="minorHAnsi" w:cstheme="minorHAnsi"/>
          <w:sz w:val="22"/>
          <w:szCs w:val="22"/>
        </w:rPr>
        <w:t>3.2</w:t>
      </w:r>
      <w:r w:rsidR="0048303F">
        <w:rPr>
          <w:rFonts w:asciiTheme="minorHAnsi" w:hAnsiTheme="minorHAnsi" w:cstheme="minorHAnsi"/>
          <w:sz w:val="22"/>
          <w:szCs w:val="22"/>
        </w:rPr>
        <w:t>3</w:t>
      </w:r>
      <w:r w:rsidRPr="003C452D">
        <w:rPr>
          <w:rFonts w:asciiTheme="minorHAnsi" w:hAnsiTheme="minorHAnsi" w:cstheme="minorHAnsi"/>
          <w:sz w:val="22"/>
          <w:szCs w:val="22"/>
        </w:rPr>
        <w:t>.2</w:t>
      </w:r>
      <w:r w:rsidRPr="003C452D">
        <w:rPr>
          <w:rFonts w:asciiTheme="minorHAnsi" w:hAnsiTheme="minorHAnsi" w:cstheme="minorHAnsi"/>
          <w:sz w:val="22"/>
          <w:szCs w:val="22"/>
        </w:rPr>
        <w:tab/>
        <w:t xml:space="preserve">central resources; and </w:t>
      </w:r>
    </w:p>
    <w:p w14:paraId="5048DB56" w14:textId="5DBCF45F" w:rsidR="00C070F2" w:rsidRPr="003C452D" w:rsidRDefault="00C070F2" w:rsidP="00C070F2">
      <w:pPr>
        <w:spacing w:before="60" w:after="60"/>
        <w:ind w:left="2268" w:hanging="1134"/>
        <w:rPr>
          <w:rFonts w:asciiTheme="minorHAnsi" w:hAnsiTheme="minorHAnsi" w:cstheme="minorHAnsi"/>
          <w:sz w:val="22"/>
          <w:szCs w:val="22"/>
        </w:rPr>
      </w:pPr>
      <w:r w:rsidRPr="003C452D">
        <w:rPr>
          <w:rFonts w:asciiTheme="minorHAnsi" w:hAnsiTheme="minorHAnsi" w:cstheme="minorHAnsi"/>
          <w:sz w:val="22"/>
          <w:szCs w:val="22"/>
        </w:rPr>
        <w:t>3.2</w:t>
      </w:r>
      <w:r w:rsidR="0048303F">
        <w:rPr>
          <w:rFonts w:asciiTheme="minorHAnsi" w:hAnsiTheme="minorHAnsi" w:cstheme="minorHAnsi"/>
          <w:sz w:val="22"/>
          <w:szCs w:val="22"/>
        </w:rPr>
        <w:t>3</w:t>
      </w:r>
      <w:r w:rsidRPr="003C452D">
        <w:rPr>
          <w:rFonts w:asciiTheme="minorHAnsi" w:hAnsiTheme="minorHAnsi" w:cstheme="minorHAnsi"/>
          <w:sz w:val="22"/>
          <w:szCs w:val="22"/>
        </w:rPr>
        <w:t>.3</w:t>
      </w:r>
      <w:r w:rsidRPr="003C452D">
        <w:rPr>
          <w:rFonts w:asciiTheme="minorHAnsi" w:hAnsiTheme="minorHAnsi" w:cstheme="minorHAnsi"/>
          <w:sz w:val="22"/>
          <w:szCs w:val="22"/>
        </w:rPr>
        <w:tab/>
        <w:t>insurance, including public liability, personal accident, professional indemnity.</w:t>
      </w:r>
    </w:p>
    <w:p w14:paraId="16134E08" w14:textId="77777777" w:rsidR="00C070F2" w:rsidRPr="003C452D" w:rsidRDefault="631553F2" w:rsidP="631553F2">
      <w:pPr>
        <w:numPr>
          <w:ilvl w:val="1"/>
          <w:numId w:val="1"/>
        </w:numPr>
        <w:spacing w:before="60" w:after="60"/>
        <w:ind w:left="1134" w:hanging="708"/>
        <w:rPr>
          <w:rFonts w:asciiTheme="minorHAnsi" w:hAnsiTheme="minorHAnsi" w:cstheme="minorBidi"/>
          <w:sz w:val="22"/>
          <w:szCs w:val="22"/>
        </w:rPr>
      </w:pPr>
      <w:r w:rsidRPr="631553F2">
        <w:rPr>
          <w:rFonts w:asciiTheme="minorHAnsi" w:hAnsiTheme="minorHAnsi" w:cstheme="minorBidi"/>
          <w:sz w:val="22"/>
          <w:szCs w:val="22"/>
        </w:rPr>
        <w:t>The faculties are responsible for:</w:t>
      </w:r>
    </w:p>
    <w:p w14:paraId="7DA54FEF" w14:textId="2163E176" w:rsidR="00C070F2" w:rsidRPr="005E0E43" w:rsidRDefault="00C070F2" w:rsidP="00C070F2">
      <w:pPr>
        <w:spacing w:before="60" w:after="60"/>
        <w:ind w:left="2268" w:hanging="1134"/>
        <w:rPr>
          <w:rFonts w:asciiTheme="minorHAnsi" w:hAnsiTheme="minorHAnsi" w:cstheme="minorHAnsi"/>
          <w:sz w:val="22"/>
          <w:szCs w:val="22"/>
        </w:rPr>
      </w:pPr>
      <w:r w:rsidRPr="003C452D">
        <w:rPr>
          <w:rFonts w:asciiTheme="minorHAnsi" w:hAnsiTheme="minorHAnsi" w:cstheme="minorHAnsi"/>
          <w:sz w:val="22"/>
          <w:szCs w:val="22"/>
        </w:rPr>
        <w:t>3.</w:t>
      </w:r>
      <w:r w:rsidRPr="005E0E43">
        <w:rPr>
          <w:rFonts w:asciiTheme="minorHAnsi" w:hAnsiTheme="minorHAnsi" w:cstheme="minorHAnsi"/>
          <w:sz w:val="22"/>
          <w:szCs w:val="22"/>
        </w:rPr>
        <w:t>2</w:t>
      </w:r>
      <w:r w:rsidR="0048303F" w:rsidRPr="005E0E43">
        <w:rPr>
          <w:rFonts w:asciiTheme="minorHAnsi" w:hAnsiTheme="minorHAnsi" w:cstheme="minorHAnsi"/>
          <w:sz w:val="22"/>
          <w:szCs w:val="22"/>
        </w:rPr>
        <w:t>4</w:t>
      </w:r>
      <w:r w:rsidRPr="005E0E43">
        <w:rPr>
          <w:rFonts w:asciiTheme="minorHAnsi" w:hAnsiTheme="minorHAnsi" w:cstheme="minorHAnsi"/>
          <w:sz w:val="22"/>
          <w:szCs w:val="22"/>
        </w:rPr>
        <w:t>.1</w:t>
      </w:r>
      <w:r w:rsidRPr="005E0E43">
        <w:rPr>
          <w:rFonts w:asciiTheme="minorHAnsi" w:hAnsiTheme="minorHAnsi" w:cstheme="minorHAnsi"/>
          <w:sz w:val="22"/>
          <w:szCs w:val="22"/>
        </w:rPr>
        <w:tab/>
        <w:t>academic workload allocations; and</w:t>
      </w:r>
    </w:p>
    <w:p w14:paraId="49F88B85" w14:textId="272CE017" w:rsidR="00C070F2" w:rsidRPr="005E0E43" w:rsidRDefault="631553F2" w:rsidP="631553F2">
      <w:pPr>
        <w:spacing w:before="60" w:after="60"/>
        <w:ind w:left="2268" w:hanging="1134"/>
        <w:rPr>
          <w:rFonts w:asciiTheme="minorHAnsi" w:hAnsiTheme="minorHAnsi" w:cstheme="minorBidi"/>
          <w:color w:val="FF0000"/>
          <w:sz w:val="22"/>
          <w:szCs w:val="22"/>
        </w:rPr>
      </w:pPr>
      <w:r w:rsidRPr="631553F2">
        <w:rPr>
          <w:rFonts w:asciiTheme="minorHAnsi" w:hAnsiTheme="minorHAnsi" w:cstheme="minorBidi"/>
          <w:sz w:val="22"/>
          <w:szCs w:val="22"/>
        </w:rPr>
        <w:t>3.24.2</w:t>
      </w:r>
      <w:r w:rsidR="00C070F2">
        <w:tab/>
      </w:r>
      <w:r w:rsidRPr="631553F2">
        <w:rPr>
          <w:rFonts w:asciiTheme="minorHAnsi" w:hAnsiTheme="minorHAnsi" w:cstheme="minorBidi"/>
          <w:sz w:val="22"/>
          <w:szCs w:val="22"/>
        </w:rPr>
        <w:t>other staffing</w:t>
      </w:r>
    </w:p>
    <w:p w14:paraId="7D4955D7" w14:textId="6EC2FA9C" w:rsidR="005E0E43" w:rsidRPr="005E0E43" w:rsidRDefault="00C070F2" w:rsidP="005E0E43">
      <w:pPr>
        <w:spacing w:before="60" w:after="60"/>
        <w:ind w:left="2268" w:hanging="1134"/>
        <w:rPr>
          <w:rFonts w:asciiTheme="minorHAnsi" w:hAnsiTheme="minorHAnsi" w:cstheme="minorHAnsi"/>
          <w:sz w:val="22"/>
          <w:szCs w:val="22"/>
        </w:rPr>
      </w:pPr>
      <w:r w:rsidRPr="005E0E43">
        <w:rPr>
          <w:rFonts w:asciiTheme="minorHAnsi" w:hAnsiTheme="minorHAnsi" w:cstheme="minorHAnsi"/>
          <w:sz w:val="22"/>
          <w:szCs w:val="22"/>
        </w:rPr>
        <w:t>sufficient to ensure adequate student support.</w:t>
      </w:r>
    </w:p>
    <w:p w14:paraId="677F3475" w14:textId="056461F0" w:rsidR="0048303F" w:rsidRPr="005E0E43" w:rsidRDefault="631553F2" w:rsidP="3CA20151">
      <w:pPr>
        <w:pStyle w:val="NormalWeb"/>
        <w:spacing w:before="60" w:beforeAutospacing="0" w:after="60" w:afterAutospacing="0"/>
        <w:ind w:left="426"/>
        <w:rPr>
          <w:rFonts w:asciiTheme="minorHAnsi" w:hAnsiTheme="minorHAnsi" w:cstheme="minorBidi"/>
          <w:i/>
          <w:iCs/>
          <w:color w:val="000000"/>
          <w:sz w:val="22"/>
          <w:szCs w:val="22"/>
        </w:rPr>
      </w:pPr>
      <w:r w:rsidRPr="3CA20151">
        <w:rPr>
          <w:rFonts w:asciiTheme="minorHAnsi" w:hAnsiTheme="minorHAnsi" w:cstheme="minorBidi"/>
          <w:i/>
          <w:iCs/>
          <w:color w:val="000000" w:themeColor="text1"/>
          <w:sz w:val="22"/>
          <w:szCs w:val="22"/>
        </w:rPr>
        <w:t>Stude</w:t>
      </w:r>
      <w:r w:rsidRPr="3CA20151">
        <w:rPr>
          <w:rFonts w:asciiTheme="minorHAnsi" w:hAnsiTheme="minorHAnsi" w:cstheme="minorBidi"/>
          <w:i/>
          <w:iCs/>
          <w:sz w:val="22"/>
          <w:szCs w:val="22"/>
        </w:rPr>
        <w:t>nt fitness for placement</w:t>
      </w:r>
    </w:p>
    <w:p w14:paraId="0F7F6137" w14:textId="3E0D20DA" w:rsidR="003106CD" w:rsidRPr="005E0E43" w:rsidRDefault="631553F2" w:rsidP="3CA20151">
      <w:pPr>
        <w:pStyle w:val="NormalWeb"/>
        <w:numPr>
          <w:ilvl w:val="1"/>
          <w:numId w:val="1"/>
        </w:numPr>
        <w:spacing w:before="60" w:beforeAutospacing="0" w:after="60" w:afterAutospacing="0"/>
        <w:ind w:hanging="366"/>
        <w:rPr>
          <w:rFonts w:asciiTheme="minorHAnsi" w:hAnsiTheme="minorHAnsi" w:cstheme="minorBidi"/>
          <w:i/>
          <w:iCs/>
          <w:color w:val="000000"/>
          <w:sz w:val="22"/>
          <w:szCs w:val="22"/>
        </w:rPr>
      </w:pPr>
      <w:r w:rsidRPr="3CA20151">
        <w:rPr>
          <w:rFonts w:asciiTheme="minorHAnsi" w:hAnsiTheme="minorHAnsi" w:cstheme="minorBidi"/>
          <w:sz w:val="22"/>
          <w:szCs w:val="22"/>
        </w:rPr>
        <w:t xml:space="preserve">Students must comply with all applicable agreements, conditions, codes of practice, professional behaviours, </w:t>
      </w:r>
      <w:r w:rsidR="65D68E0E" w:rsidRPr="3CA20151">
        <w:rPr>
          <w:rFonts w:asciiTheme="minorHAnsi" w:hAnsiTheme="minorHAnsi" w:cstheme="minorBidi"/>
          <w:sz w:val="22"/>
          <w:szCs w:val="22"/>
        </w:rPr>
        <w:t xml:space="preserve">and </w:t>
      </w:r>
      <w:commentRangeStart w:id="2"/>
      <w:r w:rsidRPr="3CA20151">
        <w:rPr>
          <w:rFonts w:asciiTheme="minorHAnsi" w:hAnsiTheme="minorHAnsi" w:cstheme="minorBidi"/>
          <w:sz w:val="22"/>
          <w:szCs w:val="22"/>
        </w:rPr>
        <w:t>laws</w:t>
      </w:r>
      <w:commentRangeEnd w:id="2"/>
      <w:r w:rsidR="003106CD">
        <w:rPr>
          <w:rStyle w:val="CommentReference"/>
        </w:rPr>
        <w:commentReference w:id="2"/>
      </w:r>
      <w:r w:rsidRPr="3CA20151">
        <w:rPr>
          <w:rFonts w:asciiTheme="minorHAnsi" w:hAnsiTheme="minorHAnsi" w:cstheme="minorBidi"/>
          <w:sz w:val="22"/>
          <w:szCs w:val="22"/>
        </w:rPr>
        <w:t xml:space="preserve"> governing privacy or confidentiality in relation to all WIL activities. </w:t>
      </w:r>
    </w:p>
    <w:p w14:paraId="5ABC5C41" w14:textId="0C85D752" w:rsidR="003C452D" w:rsidRPr="005E0E43" w:rsidRDefault="631553F2" w:rsidP="631553F2">
      <w:pPr>
        <w:pStyle w:val="NormalWeb"/>
        <w:spacing w:before="60" w:beforeAutospacing="0" w:after="60" w:afterAutospacing="0"/>
        <w:ind w:firstLine="426"/>
        <w:rPr>
          <w:rFonts w:asciiTheme="minorHAnsi" w:hAnsiTheme="minorHAnsi" w:cstheme="minorBidi"/>
          <w:color w:val="000000"/>
          <w:sz w:val="22"/>
          <w:szCs w:val="22"/>
        </w:rPr>
      </w:pPr>
      <w:r w:rsidRPr="3CA20151">
        <w:rPr>
          <w:rFonts w:asciiTheme="minorHAnsi" w:hAnsiTheme="minorHAnsi" w:cstheme="minorBidi"/>
          <w:color w:val="000000" w:themeColor="text1"/>
          <w:sz w:val="22"/>
          <w:szCs w:val="22"/>
        </w:rPr>
        <w:t>3.26.</w:t>
      </w:r>
      <w:r w:rsidR="003C452D">
        <w:tab/>
      </w:r>
      <w:r w:rsidRPr="3CA20151">
        <w:rPr>
          <w:rFonts w:asciiTheme="minorHAnsi" w:hAnsiTheme="minorHAnsi" w:cstheme="minorBidi"/>
          <w:color w:val="000000" w:themeColor="text1"/>
          <w:sz w:val="22"/>
          <w:szCs w:val="22"/>
        </w:rPr>
        <w:t xml:space="preserve">All students participating in work integrated </w:t>
      </w:r>
      <w:r w:rsidR="1FF3A216" w:rsidRPr="3CA20151">
        <w:rPr>
          <w:rFonts w:asciiTheme="minorHAnsi" w:hAnsiTheme="minorHAnsi" w:cstheme="minorBidi"/>
          <w:color w:val="000000" w:themeColor="text1"/>
          <w:sz w:val="22"/>
          <w:szCs w:val="22"/>
        </w:rPr>
        <w:t>learning:</w:t>
      </w:r>
    </w:p>
    <w:p w14:paraId="47EE5681" w14:textId="644221A2" w:rsidR="003C452D" w:rsidRPr="003C452D" w:rsidRDefault="003C452D" w:rsidP="0071223B">
      <w:pPr>
        <w:pStyle w:val="NormalWeb"/>
        <w:spacing w:before="60" w:beforeAutospacing="0" w:after="60" w:afterAutospacing="0"/>
        <w:ind w:left="1146"/>
        <w:rPr>
          <w:rFonts w:asciiTheme="minorHAnsi" w:hAnsiTheme="minorHAnsi" w:cstheme="minorHAnsi"/>
          <w:color w:val="000000"/>
          <w:sz w:val="22"/>
          <w:szCs w:val="22"/>
        </w:rPr>
      </w:pPr>
      <w:r w:rsidRPr="005E0E43">
        <w:rPr>
          <w:rFonts w:asciiTheme="minorHAnsi" w:hAnsiTheme="minorHAnsi" w:cstheme="minorHAnsi"/>
          <w:color w:val="000000"/>
          <w:sz w:val="22"/>
          <w:szCs w:val="22"/>
        </w:rPr>
        <w:t>3.2</w:t>
      </w:r>
      <w:r w:rsidR="005E0E43">
        <w:rPr>
          <w:rFonts w:asciiTheme="minorHAnsi" w:hAnsiTheme="minorHAnsi" w:cstheme="minorHAnsi"/>
          <w:color w:val="000000"/>
          <w:sz w:val="22"/>
          <w:szCs w:val="22"/>
        </w:rPr>
        <w:t>6</w:t>
      </w:r>
      <w:r w:rsidRPr="005E0E43">
        <w:rPr>
          <w:rFonts w:asciiTheme="minorHAnsi" w:hAnsiTheme="minorHAnsi" w:cstheme="minorHAnsi"/>
          <w:color w:val="000000"/>
          <w:sz w:val="22"/>
          <w:szCs w:val="22"/>
        </w:rPr>
        <w:t>.1</w:t>
      </w:r>
      <w:r w:rsidRPr="005E0E43">
        <w:rPr>
          <w:rFonts w:asciiTheme="minorHAnsi" w:hAnsiTheme="minorHAnsi" w:cstheme="minorHAnsi"/>
          <w:color w:val="000000"/>
          <w:sz w:val="22"/>
          <w:szCs w:val="22"/>
        </w:rPr>
        <w:tab/>
        <w:t>must have the capacity to safely undertake the inherent requirements of the work integrated learning activities</w:t>
      </w:r>
      <w:r w:rsidRPr="003C452D">
        <w:rPr>
          <w:rFonts w:asciiTheme="minorHAnsi" w:hAnsiTheme="minorHAnsi" w:cstheme="minorHAnsi"/>
          <w:color w:val="000000"/>
          <w:sz w:val="22"/>
          <w:szCs w:val="22"/>
        </w:rPr>
        <w:t>;</w:t>
      </w:r>
    </w:p>
    <w:p w14:paraId="3F9B7EA8" w14:textId="24B55514" w:rsidR="003C452D" w:rsidRPr="003C452D" w:rsidRDefault="003C452D" w:rsidP="003C452D">
      <w:pPr>
        <w:pStyle w:val="NormalWeb"/>
        <w:spacing w:before="60" w:beforeAutospacing="0" w:after="60" w:afterAutospacing="0"/>
        <w:ind w:left="1146"/>
        <w:rPr>
          <w:rFonts w:asciiTheme="minorHAnsi" w:hAnsiTheme="minorHAnsi" w:cstheme="minorHAnsi"/>
          <w:color w:val="000000"/>
          <w:sz w:val="22"/>
          <w:szCs w:val="22"/>
        </w:rPr>
      </w:pPr>
      <w:r>
        <w:rPr>
          <w:rFonts w:asciiTheme="minorHAnsi" w:hAnsiTheme="minorHAnsi" w:cstheme="minorHAnsi"/>
          <w:color w:val="000000"/>
          <w:sz w:val="22"/>
          <w:szCs w:val="22"/>
        </w:rPr>
        <w:t>3.2</w:t>
      </w:r>
      <w:r w:rsidR="005E0E43">
        <w:rPr>
          <w:rFonts w:asciiTheme="minorHAnsi" w:hAnsiTheme="minorHAnsi" w:cstheme="minorHAnsi"/>
          <w:color w:val="000000"/>
          <w:sz w:val="22"/>
          <w:szCs w:val="22"/>
        </w:rPr>
        <w:t>6</w:t>
      </w:r>
      <w:r>
        <w:rPr>
          <w:rFonts w:asciiTheme="minorHAnsi" w:hAnsiTheme="minorHAnsi" w:cstheme="minorHAnsi"/>
          <w:color w:val="000000"/>
          <w:sz w:val="22"/>
          <w:szCs w:val="22"/>
        </w:rPr>
        <w:t>.2</w:t>
      </w:r>
      <w:r>
        <w:rPr>
          <w:rFonts w:asciiTheme="minorHAnsi" w:hAnsiTheme="minorHAnsi" w:cstheme="minorHAnsi"/>
          <w:color w:val="000000"/>
          <w:sz w:val="22"/>
          <w:szCs w:val="22"/>
        </w:rPr>
        <w:tab/>
      </w:r>
      <w:r w:rsidRPr="003C452D">
        <w:rPr>
          <w:rFonts w:asciiTheme="minorHAnsi" w:hAnsiTheme="minorHAnsi" w:cstheme="minorHAnsi"/>
          <w:color w:val="000000"/>
          <w:sz w:val="22"/>
          <w:szCs w:val="22"/>
        </w:rPr>
        <w:t>must meet the prerequisites for the subject or work integrated learning activity as defined in the subject outline or handbook for the subject or activity; these may include but are not limited to a Police check and current safeguarding children training for any activity involving contact with vulnerable persons;</w:t>
      </w:r>
    </w:p>
    <w:p w14:paraId="4B56C8AD" w14:textId="6204EAB6" w:rsidR="003C452D" w:rsidRPr="003C452D" w:rsidRDefault="003C452D" w:rsidP="003C452D">
      <w:pPr>
        <w:pStyle w:val="NormalWeb"/>
        <w:spacing w:before="60" w:beforeAutospacing="0" w:after="60" w:afterAutospacing="0"/>
        <w:ind w:left="1146"/>
        <w:rPr>
          <w:rFonts w:asciiTheme="minorHAnsi" w:hAnsiTheme="minorHAnsi" w:cstheme="minorHAnsi"/>
          <w:color w:val="000000"/>
          <w:sz w:val="22"/>
          <w:szCs w:val="22"/>
        </w:rPr>
      </w:pPr>
      <w:r>
        <w:rPr>
          <w:rFonts w:asciiTheme="minorHAnsi" w:hAnsiTheme="minorHAnsi" w:cstheme="minorHAnsi"/>
          <w:color w:val="000000"/>
          <w:sz w:val="22"/>
          <w:szCs w:val="22"/>
        </w:rPr>
        <w:t>3.2</w:t>
      </w:r>
      <w:r w:rsidR="005E0E43">
        <w:rPr>
          <w:rFonts w:asciiTheme="minorHAnsi" w:hAnsiTheme="minorHAnsi" w:cstheme="minorHAnsi"/>
          <w:color w:val="000000"/>
          <w:sz w:val="22"/>
          <w:szCs w:val="22"/>
        </w:rPr>
        <w:t>6</w:t>
      </w:r>
      <w:r>
        <w:rPr>
          <w:rFonts w:asciiTheme="minorHAnsi" w:hAnsiTheme="minorHAnsi" w:cstheme="minorHAnsi"/>
          <w:color w:val="000000"/>
          <w:sz w:val="22"/>
          <w:szCs w:val="22"/>
        </w:rPr>
        <w:t xml:space="preserve">.3 </w:t>
      </w:r>
      <w:r>
        <w:rPr>
          <w:rFonts w:asciiTheme="minorHAnsi" w:hAnsiTheme="minorHAnsi" w:cstheme="minorHAnsi"/>
          <w:color w:val="000000"/>
          <w:sz w:val="22"/>
          <w:szCs w:val="22"/>
        </w:rPr>
        <w:tab/>
      </w:r>
      <w:r w:rsidRPr="003C452D">
        <w:rPr>
          <w:rFonts w:asciiTheme="minorHAnsi" w:hAnsiTheme="minorHAnsi" w:cstheme="minorHAnsi"/>
          <w:color w:val="000000"/>
          <w:sz w:val="22"/>
          <w:szCs w:val="22"/>
        </w:rPr>
        <w:t>will sign a self-declaration regarding fitness to undertake the placement or activity;</w:t>
      </w:r>
    </w:p>
    <w:p w14:paraId="5B5D5FED" w14:textId="1B107943" w:rsidR="003C452D" w:rsidRPr="003C452D" w:rsidRDefault="003C452D" w:rsidP="003C452D">
      <w:pPr>
        <w:pStyle w:val="NormalWeb"/>
        <w:spacing w:before="60" w:beforeAutospacing="0" w:after="60" w:afterAutospacing="0"/>
        <w:ind w:left="426" w:firstLine="720"/>
        <w:rPr>
          <w:rFonts w:asciiTheme="minorHAnsi" w:hAnsiTheme="minorHAnsi" w:cstheme="minorHAnsi"/>
          <w:color w:val="000000"/>
          <w:sz w:val="22"/>
          <w:szCs w:val="22"/>
        </w:rPr>
      </w:pPr>
      <w:r>
        <w:rPr>
          <w:rFonts w:asciiTheme="minorHAnsi" w:hAnsiTheme="minorHAnsi" w:cstheme="minorHAnsi"/>
          <w:color w:val="000000"/>
          <w:sz w:val="22"/>
          <w:szCs w:val="22"/>
        </w:rPr>
        <w:t>3.2</w:t>
      </w:r>
      <w:r w:rsidR="005E0E43">
        <w:rPr>
          <w:rFonts w:asciiTheme="minorHAnsi" w:hAnsiTheme="minorHAnsi" w:cstheme="minorHAnsi"/>
          <w:color w:val="000000"/>
          <w:sz w:val="22"/>
          <w:szCs w:val="22"/>
        </w:rPr>
        <w:t>6</w:t>
      </w:r>
      <w:r>
        <w:rPr>
          <w:rFonts w:asciiTheme="minorHAnsi" w:hAnsiTheme="minorHAnsi" w:cstheme="minorHAnsi"/>
          <w:color w:val="000000"/>
          <w:sz w:val="22"/>
          <w:szCs w:val="22"/>
        </w:rPr>
        <w:t>.4</w:t>
      </w:r>
      <w:r>
        <w:rPr>
          <w:rFonts w:asciiTheme="minorHAnsi" w:hAnsiTheme="minorHAnsi" w:cstheme="minorHAnsi"/>
          <w:color w:val="000000"/>
          <w:sz w:val="22"/>
          <w:szCs w:val="22"/>
        </w:rPr>
        <w:tab/>
      </w:r>
      <w:r w:rsidRPr="003C452D">
        <w:rPr>
          <w:rFonts w:asciiTheme="minorHAnsi" w:hAnsiTheme="minorHAnsi" w:cstheme="minorHAnsi"/>
          <w:color w:val="000000"/>
          <w:sz w:val="22"/>
          <w:szCs w:val="22"/>
        </w:rPr>
        <w:t>will act in accordance with Tabor’s Code of Conduct and Student Integrity Policy;</w:t>
      </w:r>
    </w:p>
    <w:p w14:paraId="2835E117" w14:textId="06A92099" w:rsidR="003C452D" w:rsidRPr="003C452D" w:rsidRDefault="26D93F56" w:rsidP="26D93F56">
      <w:pPr>
        <w:pStyle w:val="NormalWeb"/>
        <w:spacing w:before="60" w:beforeAutospacing="0" w:after="60" w:afterAutospacing="0"/>
        <w:ind w:left="426" w:firstLine="720"/>
        <w:rPr>
          <w:rFonts w:asciiTheme="minorHAnsi" w:hAnsiTheme="minorHAnsi" w:cstheme="minorBidi"/>
          <w:color w:val="000000"/>
          <w:sz w:val="22"/>
          <w:szCs w:val="22"/>
        </w:rPr>
      </w:pPr>
      <w:r w:rsidRPr="26D93F56">
        <w:rPr>
          <w:rFonts w:asciiTheme="minorHAnsi" w:hAnsiTheme="minorHAnsi" w:cstheme="minorBidi"/>
          <w:color w:val="000000" w:themeColor="text1"/>
          <w:sz w:val="22"/>
          <w:szCs w:val="22"/>
        </w:rPr>
        <w:t>3.2</w:t>
      </w:r>
      <w:r w:rsidR="005E0E43">
        <w:rPr>
          <w:rFonts w:asciiTheme="minorHAnsi" w:hAnsiTheme="minorHAnsi" w:cstheme="minorBidi"/>
          <w:color w:val="000000" w:themeColor="text1"/>
          <w:sz w:val="22"/>
          <w:szCs w:val="22"/>
        </w:rPr>
        <w:t>6</w:t>
      </w:r>
      <w:r w:rsidRPr="26D93F56">
        <w:rPr>
          <w:rFonts w:asciiTheme="minorHAnsi" w:hAnsiTheme="minorHAnsi" w:cstheme="minorBidi"/>
          <w:color w:val="000000" w:themeColor="text1"/>
          <w:sz w:val="22"/>
          <w:szCs w:val="22"/>
        </w:rPr>
        <w:t xml:space="preserve">.5 </w:t>
      </w:r>
      <w:r w:rsidR="003C452D">
        <w:tab/>
      </w:r>
      <w:r w:rsidRPr="26D93F56">
        <w:rPr>
          <w:rFonts w:asciiTheme="minorHAnsi" w:hAnsiTheme="minorHAnsi" w:cstheme="minorBidi"/>
          <w:color w:val="000000" w:themeColor="text1"/>
          <w:sz w:val="22"/>
          <w:szCs w:val="22"/>
        </w:rPr>
        <w:t>will act in accordance with Tabor’s Guidelines for Professional Conduct (Appendix A)</w:t>
      </w:r>
    </w:p>
    <w:p w14:paraId="3608E89A" w14:textId="3A9F1114" w:rsidR="003C452D" w:rsidRPr="003C452D" w:rsidRDefault="631553F2" w:rsidP="631553F2">
      <w:pPr>
        <w:pStyle w:val="NormalWeb"/>
        <w:spacing w:before="60" w:beforeAutospacing="0" w:after="60" w:afterAutospacing="0"/>
        <w:ind w:left="426" w:firstLine="720"/>
        <w:rPr>
          <w:rFonts w:asciiTheme="minorHAnsi" w:hAnsiTheme="minorHAnsi" w:cstheme="minorBidi"/>
          <w:color w:val="000000"/>
          <w:sz w:val="22"/>
          <w:szCs w:val="22"/>
        </w:rPr>
      </w:pPr>
      <w:r w:rsidRPr="3CA20151">
        <w:rPr>
          <w:rFonts w:asciiTheme="minorHAnsi" w:hAnsiTheme="minorHAnsi" w:cstheme="minorBidi"/>
          <w:color w:val="000000" w:themeColor="text1"/>
          <w:sz w:val="22"/>
          <w:szCs w:val="22"/>
        </w:rPr>
        <w:t xml:space="preserve">3.26.6 </w:t>
      </w:r>
      <w:r w:rsidR="003C452D">
        <w:tab/>
      </w:r>
      <w:r w:rsidRPr="3CA20151">
        <w:rPr>
          <w:rFonts w:asciiTheme="minorHAnsi" w:hAnsiTheme="minorHAnsi" w:cstheme="minorBidi"/>
          <w:color w:val="000000" w:themeColor="text1"/>
          <w:sz w:val="22"/>
          <w:szCs w:val="22"/>
        </w:rPr>
        <w:t>will undertake orientation and induction to the workplace; and</w:t>
      </w:r>
    </w:p>
    <w:p w14:paraId="0ED02D19" w14:textId="08CBEFF0" w:rsidR="003C452D" w:rsidRPr="003C452D" w:rsidRDefault="003C452D" w:rsidP="003C452D">
      <w:pPr>
        <w:pStyle w:val="NormalWeb"/>
        <w:spacing w:before="60" w:beforeAutospacing="0" w:after="60" w:afterAutospacing="0"/>
        <w:ind w:left="1146"/>
        <w:rPr>
          <w:rFonts w:asciiTheme="minorHAnsi" w:hAnsiTheme="minorHAnsi" w:cstheme="minorHAnsi"/>
          <w:color w:val="000000"/>
          <w:sz w:val="22"/>
          <w:szCs w:val="22"/>
        </w:rPr>
      </w:pPr>
      <w:r>
        <w:rPr>
          <w:rFonts w:asciiTheme="minorHAnsi" w:hAnsiTheme="minorHAnsi" w:cstheme="minorHAnsi"/>
          <w:color w:val="000000"/>
          <w:sz w:val="22"/>
          <w:szCs w:val="22"/>
        </w:rPr>
        <w:t>3.2</w:t>
      </w:r>
      <w:r w:rsidR="005E0E43">
        <w:rPr>
          <w:rFonts w:asciiTheme="minorHAnsi" w:hAnsiTheme="minorHAnsi" w:cstheme="minorHAnsi"/>
          <w:color w:val="000000"/>
          <w:sz w:val="22"/>
          <w:szCs w:val="22"/>
        </w:rPr>
        <w:t>6</w:t>
      </w:r>
      <w:r>
        <w:rPr>
          <w:rFonts w:asciiTheme="minorHAnsi" w:hAnsiTheme="minorHAnsi" w:cstheme="minorHAnsi"/>
          <w:color w:val="000000"/>
          <w:sz w:val="22"/>
          <w:szCs w:val="22"/>
        </w:rPr>
        <w:t>.7</w:t>
      </w:r>
      <w:r w:rsidRPr="003C452D">
        <w:rPr>
          <w:rFonts w:asciiTheme="minorHAnsi" w:hAnsiTheme="minorHAnsi" w:cstheme="minorHAnsi"/>
          <w:color w:val="000000"/>
          <w:sz w:val="22"/>
          <w:szCs w:val="22"/>
        </w:rPr>
        <w:t xml:space="preserve"> </w:t>
      </w:r>
      <w:r>
        <w:rPr>
          <w:rFonts w:asciiTheme="minorHAnsi" w:hAnsiTheme="minorHAnsi" w:cstheme="minorHAnsi"/>
          <w:color w:val="000000"/>
          <w:sz w:val="22"/>
          <w:szCs w:val="22"/>
        </w:rPr>
        <w:tab/>
      </w:r>
      <w:r w:rsidRPr="003C452D">
        <w:rPr>
          <w:rFonts w:asciiTheme="minorHAnsi" w:hAnsiTheme="minorHAnsi" w:cstheme="minorHAnsi"/>
          <w:color w:val="000000"/>
          <w:sz w:val="22"/>
          <w:szCs w:val="22"/>
        </w:rPr>
        <w:t>will comply with workplace health and safety requirements and any other workplace or professional ethical guidelines.</w:t>
      </w:r>
    </w:p>
    <w:p w14:paraId="635EC0B1" w14:textId="43311325" w:rsidR="003C452D" w:rsidRDefault="003C452D" w:rsidP="003C452D">
      <w:pPr>
        <w:pStyle w:val="NormalWeb"/>
        <w:spacing w:before="60" w:beforeAutospacing="0" w:after="60" w:afterAutospacing="0"/>
        <w:ind w:left="720"/>
        <w:rPr>
          <w:rFonts w:asciiTheme="minorHAnsi" w:hAnsiTheme="minorHAnsi" w:cstheme="minorHAnsi"/>
          <w:color w:val="000000"/>
          <w:sz w:val="22"/>
          <w:szCs w:val="22"/>
        </w:rPr>
      </w:pPr>
      <w:r w:rsidRPr="3CA20151">
        <w:rPr>
          <w:rFonts w:asciiTheme="minorHAnsi" w:hAnsiTheme="minorHAnsi" w:cstheme="minorBidi"/>
          <w:color w:val="000000" w:themeColor="text1"/>
          <w:sz w:val="22"/>
          <w:szCs w:val="22"/>
        </w:rPr>
        <w:t>3.</w:t>
      </w:r>
      <w:r w:rsidR="005E0E43" w:rsidRPr="3CA20151">
        <w:rPr>
          <w:rFonts w:asciiTheme="minorHAnsi" w:hAnsiTheme="minorHAnsi" w:cstheme="minorBidi"/>
          <w:color w:val="000000" w:themeColor="text1"/>
          <w:sz w:val="22"/>
          <w:szCs w:val="22"/>
        </w:rPr>
        <w:t>2</w:t>
      </w:r>
      <w:r w:rsidR="00C52D20" w:rsidRPr="3CA20151">
        <w:rPr>
          <w:rFonts w:asciiTheme="minorHAnsi" w:hAnsiTheme="minorHAnsi" w:cstheme="minorBidi"/>
          <w:color w:val="000000" w:themeColor="text1"/>
          <w:sz w:val="22"/>
          <w:szCs w:val="22"/>
        </w:rPr>
        <w:t>7</w:t>
      </w:r>
      <w:r w:rsidRPr="3CA20151">
        <w:rPr>
          <w:rFonts w:asciiTheme="minorHAnsi" w:hAnsiTheme="minorHAnsi" w:cstheme="minorBidi"/>
          <w:color w:val="000000" w:themeColor="text1"/>
          <w:sz w:val="22"/>
          <w:szCs w:val="22"/>
        </w:rPr>
        <w:t>.</w:t>
      </w:r>
      <w:r>
        <w:tab/>
      </w:r>
      <w:r w:rsidRPr="3CA20151">
        <w:rPr>
          <w:rFonts w:asciiTheme="minorHAnsi" w:hAnsiTheme="minorHAnsi" w:cstheme="minorBidi"/>
          <w:color w:val="000000" w:themeColor="text1"/>
          <w:sz w:val="22"/>
          <w:szCs w:val="22"/>
        </w:rPr>
        <w:t>The Dean cannot permit placement or other WIL activity to a student who cannot demonstrate fitness to undertake the placement or activity or who refuses to undertake a required check or make a self-declaration.</w:t>
      </w:r>
    </w:p>
    <w:p w14:paraId="1FD55EC1" w14:textId="188378A6" w:rsidR="00AA41B1" w:rsidRDefault="003C452D" w:rsidP="3CA20151">
      <w:pPr>
        <w:pStyle w:val="NormalWeb"/>
        <w:spacing w:before="60" w:beforeAutospacing="0" w:after="60" w:afterAutospacing="0"/>
        <w:ind w:left="720"/>
        <w:rPr>
          <w:rFonts w:asciiTheme="minorHAnsi" w:hAnsiTheme="minorHAnsi" w:cstheme="minorBidi"/>
          <w:color w:val="000000"/>
          <w:sz w:val="22"/>
          <w:szCs w:val="22"/>
        </w:rPr>
      </w:pPr>
      <w:r w:rsidRPr="3CA20151">
        <w:rPr>
          <w:rFonts w:asciiTheme="minorHAnsi" w:hAnsiTheme="minorHAnsi" w:cstheme="minorBidi"/>
          <w:color w:val="000000" w:themeColor="text1"/>
          <w:sz w:val="22"/>
          <w:szCs w:val="22"/>
        </w:rPr>
        <w:t>3.</w:t>
      </w:r>
      <w:r w:rsidR="00C52D20" w:rsidRPr="3CA20151">
        <w:rPr>
          <w:rFonts w:asciiTheme="minorHAnsi" w:hAnsiTheme="minorHAnsi" w:cstheme="minorBidi"/>
          <w:color w:val="000000" w:themeColor="text1"/>
          <w:sz w:val="22"/>
          <w:szCs w:val="22"/>
        </w:rPr>
        <w:t>2</w:t>
      </w:r>
      <w:r w:rsidR="5EA8A39E" w:rsidRPr="3CA20151">
        <w:rPr>
          <w:rFonts w:asciiTheme="minorHAnsi" w:hAnsiTheme="minorHAnsi" w:cstheme="minorBidi"/>
          <w:color w:val="000000" w:themeColor="text1"/>
          <w:sz w:val="22"/>
          <w:szCs w:val="22"/>
        </w:rPr>
        <w:t>8</w:t>
      </w:r>
      <w:r w:rsidRPr="3CA20151">
        <w:rPr>
          <w:rFonts w:asciiTheme="minorHAnsi" w:hAnsiTheme="minorHAnsi" w:cstheme="minorBidi"/>
          <w:color w:val="000000" w:themeColor="text1"/>
          <w:sz w:val="22"/>
          <w:szCs w:val="22"/>
        </w:rPr>
        <w:t>.</w:t>
      </w:r>
      <w:r>
        <w:tab/>
      </w:r>
      <w:r w:rsidRPr="3CA20151">
        <w:rPr>
          <w:rFonts w:asciiTheme="minorHAnsi" w:hAnsiTheme="minorHAnsi" w:cstheme="minorBidi"/>
          <w:color w:val="000000" w:themeColor="text1"/>
          <w:sz w:val="22"/>
          <w:szCs w:val="22"/>
        </w:rPr>
        <w:t xml:space="preserve">The Dean may refuse placement/access to WIL activity to a student who has been denied enrolment in a placement/WIL activity at another institution. Students are required to declare this to their Head of Program. </w:t>
      </w:r>
    </w:p>
    <w:p w14:paraId="7ED9A588" w14:textId="741C617C" w:rsidR="003C452D" w:rsidRPr="00AA41B1" w:rsidRDefault="00AA41B1" w:rsidP="3CA20151">
      <w:pPr>
        <w:pStyle w:val="NormalWeb"/>
        <w:spacing w:before="60" w:beforeAutospacing="0" w:after="60" w:afterAutospacing="0"/>
        <w:ind w:left="720"/>
        <w:rPr>
          <w:rFonts w:asciiTheme="minorHAnsi" w:hAnsiTheme="minorHAnsi" w:cstheme="minorBidi"/>
          <w:i/>
          <w:iCs/>
          <w:color w:val="000000"/>
          <w:sz w:val="22"/>
          <w:szCs w:val="22"/>
        </w:rPr>
      </w:pPr>
      <w:r w:rsidRPr="3CA20151">
        <w:rPr>
          <w:rFonts w:asciiTheme="minorHAnsi" w:hAnsiTheme="minorHAnsi" w:cstheme="minorBidi"/>
          <w:color w:val="000000" w:themeColor="text1"/>
          <w:sz w:val="22"/>
          <w:szCs w:val="22"/>
        </w:rPr>
        <w:t>3.</w:t>
      </w:r>
      <w:r w:rsidR="14ADBE93" w:rsidRPr="3CA20151">
        <w:rPr>
          <w:rFonts w:asciiTheme="minorHAnsi" w:hAnsiTheme="minorHAnsi" w:cstheme="minorBidi"/>
          <w:color w:val="000000" w:themeColor="text1"/>
          <w:sz w:val="22"/>
          <w:szCs w:val="22"/>
        </w:rPr>
        <w:t>29</w:t>
      </w:r>
      <w:r w:rsidRPr="3CA20151">
        <w:rPr>
          <w:rFonts w:asciiTheme="minorHAnsi" w:hAnsiTheme="minorHAnsi" w:cstheme="minorBidi"/>
          <w:color w:val="000000" w:themeColor="text1"/>
          <w:sz w:val="22"/>
          <w:szCs w:val="22"/>
        </w:rPr>
        <w:t>.</w:t>
      </w:r>
      <w:r>
        <w:tab/>
      </w:r>
      <w:r w:rsidRPr="3CA20151">
        <w:rPr>
          <w:rFonts w:asciiTheme="minorHAnsi" w:hAnsiTheme="minorHAnsi" w:cstheme="minorBidi"/>
          <w:color w:val="000000" w:themeColor="text1"/>
          <w:sz w:val="22"/>
          <w:szCs w:val="22"/>
        </w:rPr>
        <w:t xml:space="preserve">Given the unique requirements of students undertaking WIL opportunities in schools, the Faculty of Education supplements these considerations with a </w:t>
      </w:r>
      <w:r w:rsidRPr="3CA20151">
        <w:rPr>
          <w:rFonts w:asciiTheme="minorHAnsi" w:hAnsiTheme="minorHAnsi" w:cstheme="minorBidi"/>
          <w:i/>
          <w:iCs/>
          <w:sz w:val="22"/>
          <w:szCs w:val="22"/>
        </w:rPr>
        <w:t>Suitability for Professional Experience Placement (Education) Policy.</w:t>
      </w:r>
    </w:p>
    <w:p w14:paraId="4BE56D49" w14:textId="77777777" w:rsidR="003C452D" w:rsidRDefault="003C452D" w:rsidP="003C452D">
      <w:pPr>
        <w:pStyle w:val="NormalWeb"/>
        <w:spacing w:before="60" w:beforeAutospacing="0" w:after="60" w:afterAutospacing="0"/>
        <w:rPr>
          <w:rFonts w:asciiTheme="minorHAnsi" w:hAnsiTheme="minorHAnsi" w:cstheme="minorHAnsi"/>
          <w:color w:val="000000"/>
          <w:sz w:val="22"/>
          <w:szCs w:val="22"/>
        </w:rPr>
      </w:pPr>
    </w:p>
    <w:p w14:paraId="0C59F902" w14:textId="37D875C4" w:rsidR="003C452D" w:rsidRPr="003C452D" w:rsidRDefault="631553F2" w:rsidP="3CA20151">
      <w:pPr>
        <w:pStyle w:val="NormalWeb"/>
        <w:spacing w:before="60" w:beforeAutospacing="0" w:after="60" w:afterAutospacing="0"/>
        <w:rPr>
          <w:rFonts w:asciiTheme="minorHAnsi" w:hAnsiTheme="minorHAnsi" w:cstheme="minorBidi"/>
          <w:i/>
          <w:iCs/>
          <w:color w:val="000000"/>
          <w:sz w:val="22"/>
          <w:szCs w:val="22"/>
        </w:rPr>
      </w:pPr>
      <w:r w:rsidRPr="3CA20151">
        <w:rPr>
          <w:rFonts w:asciiTheme="minorHAnsi" w:hAnsiTheme="minorHAnsi" w:cstheme="minorBidi"/>
          <w:i/>
          <w:iCs/>
          <w:color w:val="000000" w:themeColor="text1"/>
          <w:sz w:val="22"/>
          <w:szCs w:val="22"/>
        </w:rPr>
        <w:t>Withdrawal of students from placement</w:t>
      </w:r>
    </w:p>
    <w:p w14:paraId="72B27FFD" w14:textId="2A1DCD76" w:rsidR="003C452D" w:rsidRDefault="003C452D" w:rsidP="003C452D">
      <w:pPr>
        <w:pStyle w:val="NormalWeb"/>
        <w:spacing w:before="60" w:beforeAutospacing="0" w:after="60" w:afterAutospacing="0"/>
        <w:ind w:left="1440" w:hanging="720"/>
        <w:rPr>
          <w:rFonts w:asciiTheme="minorHAnsi" w:hAnsiTheme="minorHAnsi" w:cstheme="minorHAnsi"/>
          <w:color w:val="000000"/>
          <w:sz w:val="22"/>
          <w:szCs w:val="22"/>
        </w:rPr>
      </w:pPr>
      <w:r>
        <w:rPr>
          <w:rFonts w:asciiTheme="minorHAnsi" w:hAnsiTheme="minorHAnsi" w:cstheme="minorHAnsi"/>
          <w:color w:val="000000"/>
          <w:sz w:val="22"/>
          <w:szCs w:val="22"/>
        </w:rPr>
        <w:t>3.3</w:t>
      </w:r>
      <w:r w:rsidR="00C52D20">
        <w:rPr>
          <w:rFonts w:asciiTheme="minorHAnsi" w:hAnsiTheme="minorHAnsi" w:cstheme="minorHAnsi"/>
          <w:color w:val="000000"/>
          <w:sz w:val="22"/>
          <w:szCs w:val="22"/>
        </w:rPr>
        <w:t>1</w:t>
      </w:r>
      <w:r>
        <w:rPr>
          <w:rFonts w:asciiTheme="minorHAnsi" w:hAnsiTheme="minorHAnsi" w:cstheme="minorHAnsi"/>
          <w:color w:val="000000"/>
          <w:sz w:val="22"/>
          <w:szCs w:val="22"/>
        </w:rPr>
        <w:t>.</w:t>
      </w:r>
      <w:r>
        <w:rPr>
          <w:rFonts w:asciiTheme="minorHAnsi" w:hAnsiTheme="minorHAnsi" w:cstheme="minorHAnsi"/>
          <w:color w:val="000000"/>
          <w:sz w:val="22"/>
          <w:szCs w:val="22"/>
        </w:rPr>
        <w:tab/>
      </w:r>
      <w:r w:rsidRPr="003C452D">
        <w:rPr>
          <w:rFonts w:asciiTheme="minorHAnsi" w:hAnsiTheme="minorHAnsi" w:cstheme="minorHAnsi"/>
          <w:color w:val="000000"/>
          <w:sz w:val="22"/>
          <w:szCs w:val="22"/>
        </w:rPr>
        <w:t>The Dean may withdraw a student from a placement, either for a specific period of time and subject to specific conditions or for the remainder of the duration of the placement, where:</w:t>
      </w:r>
    </w:p>
    <w:p w14:paraId="44E50AF1" w14:textId="7E00FE88" w:rsidR="003C452D" w:rsidRDefault="003C452D" w:rsidP="003C452D">
      <w:pPr>
        <w:pStyle w:val="NormalWeb"/>
        <w:spacing w:before="60" w:beforeAutospacing="0" w:after="60" w:afterAutospacing="0"/>
        <w:ind w:left="2154" w:hanging="102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3.3</w:t>
      </w:r>
      <w:r w:rsidR="00C52D20">
        <w:rPr>
          <w:rFonts w:asciiTheme="minorHAnsi" w:hAnsiTheme="minorHAnsi" w:cstheme="minorHAnsi"/>
          <w:color w:val="000000"/>
          <w:sz w:val="22"/>
          <w:szCs w:val="22"/>
        </w:rPr>
        <w:t>1</w:t>
      </w:r>
      <w:r>
        <w:rPr>
          <w:rFonts w:asciiTheme="minorHAnsi" w:hAnsiTheme="minorHAnsi" w:cstheme="minorHAnsi"/>
          <w:color w:val="000000"/>
          <w:sz w:val="22"/>
          <w:szCs w:val="22"/>
        </w:rPr>
        <w:t>.1</w:t>
      </w:r>
      <w:r>
        <w:rPr>
          <w:rFonts w:asciiTheme="minorHAnsi" w:hAnsiTheme="minorHAnsi" w:cstheme="minorHAnsi"/>
          <w:color w:val="000000"/>
          <w:sz w:val="22"/>
          <w:szCs w:val="22"/>
        </w:rPr>
        <w:tab/>
      </w:r>
      <w:r w:rsidRPr="003C452D">
        <w:rPr>
          <w:rFonts w:asciiTheme="minorHAnsi" w:hAnsiTheme="minorHAnsi" w:cstheme="minorHAnsi"/>
          <w:color w:val="000000"/>
          <w:sz w:val="22"/>
          <w:szCs w:val="22"/>
        </w:rPr>
        <w:t>the student performs in a manner detrimental to the professional experience of other students; or</w:t>
      </w:r>
    </w:p>
    <w:p w14:paraId="21E1871C" w14:textId="16AD20C9" w:rsidR="003C452D" w:rsidRDefault="003C452D" w:rsidP="003C452D">
      <w:pPr>
        <w:pStyle w:val="NormalWeb"/>
        <w:spacing w:before="60" w:beforeAutospacing="0" w:after="60" w:afterAutospacing="0"/>
        <w:ind w:left="2154" w:hanging="1020"/>
        <w:rPr>
          <w:rFonts w:asciiTheme="minorHAnsi" w:hAnsiTheme="minorHAnsi" w:cstheme="minorHAnsi"/>
          <w:color w:val="000000"/>
          <w:sz w:val="22"/>
          <w:szCs w:val="22"/>
        </w:rPr>
      </w:pPr>
      <w:r>
        <w:rPr>
          <w:rFonts w:asciiTheme="minorHAnsi" w:hAnsiTheme="minorHAnsi" w:cstheme="minorHAnsi"/>
          <w:color w:val="000000"/>
          <w:sz w:val="22"/>
          <w:szCs w:val="22"/>
        </w:rPr>
        <w:t>3.3</w:t>
      </w:r>
      <w:r w:rsidR="00C52D20">
        <w:rPr>
          <w:rFonts w:asciiTheme="minorHAnsi" w:hAnsiTheme="minorHAnsi" w:cstheme="minorHAnsi"/>
          <w:color w:val="000000"/>
          <w:sz w:val="22"/>
          <w:szCs w:val="22"/>
        </w:rPr>
        <w:t>1</w:t>
      </w:r>
      <w:r>
        <w:rPr>
          <w:rFonts w:asciiTheme="minorHAnsi" w:hAnsiTheme="minorHAnsi" w:cstheme="minorHAnsi"/>
          <w:color w:val="000000"/>
          <w:sz w:val="22"/>
          <w:szCs w:val="22"/>
        </w:rPr>
        <w:t xml:space="preserve">.2 </w:t>
      </w:r>
      <w:r>
        <w:rPr>
          <w:rFonts w:asciiTheme="minorHAnsi" w:hAnsiTheme="minorHAnsi" w:cstheme="minorHAnsi"/>
          <w:color w:val="000000"/>
          <w:sz w:val="22"/>
          <w:szCs w:val="22"/>
        </w:rPr>
        <w:tab/>
      </w:r>
      <w:r w:rsidRPr="003C452D">
        <w:rPr>
          <w:rFonts w:asciiTheme="minorHAnsi" w:hAnsiTheme="minorHAnsi" w:cstheme="minorHAnsi"/>
          <w:color w:val="000000"/>
          <w:sz w:val="22"/>
          <w:szCs w:val="22"/>
        </w:rPr>
        <w:t>the student breaches the legal, ethical or professional codes of the organisation providing the placement or of the industry concerned; or</w:t>
      </w:r>
    </w:p>
    <w:p w14:paraId="6409028E" w14:textId="5331A644" w:rsidR="003C452D" w:rsidRDefault="003C452D" w:rsidP="003C452D">
      <w:pPr>
        <w:pStyle w:val="NormalWeb"/>
        <w:spacing w:before="60" w:beforeAutospacing="0" w:after="60" w:afterAutospacing="0"/>
        <w:ind w:left="2154" w:hanging="1020"/>
        <w:rPr>
          <w:rFonts w:asciiTheme="minorHAnsi" w:hAnsiTheme="minorHAnsi" w:cstheme="minorHAnsi"/>
          <w:color w:val="000000"/>
          <w:sz w:val="22"/>
          <w:szCs w:val="22"/>
        </w:rPr>
      </w:pPr>
      <w:r>
        <w:rPr>
          <w:rFonts w:asciiTheme="minorHAnsi" w:hAnsiTheme="minorHAnsi" w:cstheme="minorHAnsi"/>
          <w:color w:val="000000"/>
          <w:sz w:val="22"/>
          <w:szCs w:val="22"/>
        </w:rPr>
        <w:t>3.3</w:t>
      </w:r>
      <w:r w:rsidR="00C52D20">
        <w:rPr>
          <w:rFonts w:asciiTheme="minorHAnsi" w:hAnsiTheme="minorHAnsi" w:cstheme="minorHAnsi"/>
          <w:color w:val="000000"/>
          <w:sz w:val="22"/>
          <w:szCs w:val="22"/>
        </w:rPr>
        <w:t>1</w:t>
      </w:r>
      <w:r>
        <w:rPr>
          <w:rFonts w:asciiTheme="minorHAnsi" w:hAnsiTheme="minorHAnsi" w:cstheme="minorHAnsi"/>
          <w:color w:val="000000"/>
          <w:sz w:val="22"/>
          <w:szCs w:val="22"/>
        </w:rPr>
        <w:t xml:space="preserve">.3 </w:t>
      </w:r>
      <w:r>
        <w:rPr>
          <w:rFonts w:asciiTheme="minorHAnsi" w:hAnsiTheme="minorHAnsi" w:cstheme="minorHAnsi"/>
          <w:color w:val="000000"/>
          <w:sz w:val="22"/>
          <w:szCs w:val="22"/>
        </w:rPr>
        <w:tab/>
      </w:r>
      <w:r w:rsidRPr="003C452D">
        <w:rPr>
          <w:rFonts w:asciiTheme="minorHAnsi" w:hAnsiTheme="minorHAnsi" w:cstheme="minorHAnsi"/>
          <w:color w:val="000000"/>
          <w:sz w:val="22"/>
          <w:szCs w:val="22"/>
        </w:rPr>
        <w:t>the student demonstrates negligence in the performance of an assigned duty; or</w:t>
      </w:r>
    </w:p>
    <w:p w14:paraId="48B3E311" w14:textId="31B0BC3B" w:rsidR="003C452D" w:rsidRDefault="003C452D" w:rsidP="003C452D">
      <w:pPr>
        <w:pStyle w:val="NormalWeb"/>
        <w:spacing w:before="60" w:beforeAutospacing="0" w:after="60" w:afterAutospacing="0"/>
        <w:ind w:left="2154" w:hanging="1020"/>
        <w:rPr>
          <w:rFonts w:asciiTheme="minorHAnsi" w:hAnsiTheme="minorHAnsi" w:cstheme="minorHAnsi"/>
          <w:color w:val="000000"/>
          <w:sz w:val="22"/>
          <w:szCs w:val="22"/>
        </w:rPr>
      </w:pPr>
      <w:r>
        <w:rPr>
          <w:rFonts w:asciiTheme="minorHAnsi" w:hAnsiTheme="minorHAnsi" w:cstheme="minorHAnsi"/>
          <w:color w:val="000000"/>
          <w:sz w:val="22"/>
          <w:szCs w:val="22"/>
        </w:rPr>
        <w:t>3.3</w:t>
      </w:r>
      <w:r w:rsidR="00C52D20">
        <w:rPr>
          <w:rFonts w:asciiTheme="minorHAnsi" w:hAnsiTheme="minorHAnsi" w:cstheme="minorHAnsi"/>
          <w:color w:val="000000"/>
          <w:sz w:val="22"/>
          <w:szCs w:val="22"/>
        </w:rPr>
        <w:t>1</w:t>
      </w:r>
      <w:r>
        <w:rPr>
          <w:rFonts w:asciiTheme="minorHAnsi" w:hAnsiTheme="minorHAnsi" w:cstheme="minorHAnsi"/>
          <w:color w:val="000000"/>
          <w:sz w:val="22"/>
          <w:szCs w:val="22"/>
        </w:rPr>
        <w:t>.4</w:t>
      </w:r>
      <w:r>
        <w:rPr>
          <w:rFonts w:asciiTheme="minorHAnsi" w:hAnsiTheme="minorHAnsi" w:cstheme="minorHAnsi"/>
          <w:color w:val="000000"/>
          <w:sz w:val="22"/>
          <w:szCs w:val="22"/>
        </w:rPr>
        <w:tab/>
      </w:r>
      <w:r w:rsidRPr="003C452D">
        <w:rPr>
          <w:rFonts w:asciiTheme="minorHAnsi" w:hAnsiTheme="minorHAnsi" w:cstheme="minorHAnsi"/>
          <w:color w:val="000000"/>
          <w:sz w:val="22"/>
          <w:szCs w:val="22"/>
        </w:rPr>
        <w:t>the host organisation is unwilling to continue the placement for the student; or</w:t>
      </w:r>
    </w:p>
    <w:p w14:paraId="381AE914" w14:textId="6939415B" w:rsidR="003C452D" w:rsidRPr="003C452D" w:rsidRDefault="003C452D" w:rsidP="003C452D">
      <w:pPr>
        <w:pStyle w:val="NormalWeb"/>
        <w:spacing w:before="60" w:beforeAutospacing="0" w:after="60" w:afterAutospacing="0"/>
        <w:ind w:left="720" w:firstLine="414"/>
        <w:rPr>
          <w:rFonts w:asciiTheme="minorHAnsi" w:hAnsiTheme="minorHAnsi" w:cstheme="minorHAnsi"/>
          <w:color w:val="000000"/>
          <w:sz w:val="22"/>
          <w:szCs w:val="22"/>
        </w:rPr>
      </w:pPr>
      <w:r>
        <w:rPr>
          <w:rFonts w:asciiTheme="minorHAnsi" w:hAnsiTheme="minorHAnsi" w:cstheme="minorHAnsi"/>
          <w:color w:val="000000"/>
          <w:sz w:val="22"/>
          <w:szCs w:val="22"/>
        </w:rPr>
        <w:t>3.3</w:t>
      </w:r>
      <w:r w:rsidR="00C52D20">
        <w:rPr>
          <w:rFonts w:asciiTheme="minorHAnsi" w:hAnsiTheme="minorHAnsi" w:cstheme="minorHAnsi"/>
          <w:color w:val="000000"/>
          <w:sz w:val="22"/>
          <w:szCs w:val="22"/>
        </w:rPr>
        <w:t>1</w:t>
      </w:r>
      <w:r>
        <w:rPr>
          <w:rFonts w:asciiTheme="minorHAnsi" w:hAnsiTheme="minorHAnsi" w:cstheme="minorHAnsi"/>
          <w:color w:val="000000"/>
          <w:sz w:val="22"/>
          <w:szCs w:val="22"/>
        </w:rPr>
        <w:t>.5</w:t>
      </w:r>
      <w:r>
        <w:rPr>
          <w:rFonts w:asciiTheme="minorHAnsi" w:hAnsiTheme="minorHAnsi" w:cstheme="minorHAnsi"/>
          <w:color w:val="000000"/>
          <w:sz w:val="22"/>
          <w:szCs w:val="22"/>
        </w:rPr>
        <w:tab/>
      </w:r>
      <w:r w:rsidRPr="003C452D">
        <w:rPr>
          <w:rFonts w:asciiTheme="minorHAnsi" w:hAnsiTheme="minorHAnsi" w:cstheme="minorHAnsi"/>
          <w:color w:val="000000"/>
          <w:sz w:val="22"/>
          <w:szCs w:val="22"/>
        </w:rPr>
        <w:t>the student is unable after due instruction and guidance, to perform satisfactorily without an inappropriate or an unattainable degree of supervision from supervisory personnel with respect to skills involving a person’s comfort or safety within a host organisation or the performance of technical procedures already taught, demonstrated and practised in a prior practical situation.</w:t>
      </w:r>
    </w:p>
    <w:p w14:paraId="7B6C7F4D" w14:textId="09C977A9" w:rsidR="003C452D" w:rsidRDefault="003C452D" w:rsidP="003C452D">
      <w:pPr>
        <w:pStyle w:val="NormalWeb"/>
        <w:spacing w:before="60" w:beforeAutospacing="0" w:after="60" w:afterAutospacing="0"/>
        <w:ind w:left="1440" w:hanging="720"/>
        <w:rPr>
          <w:rFonts w:asciiTheme="minorHAnsi" w:hAnsiTheme="minorHAnsi" w:cstheme="minorHAnsi"/>
          <w:color w:val="000000"/>
          <w:sz w:val="22"/>
          <w:szCs w:val="22"/>
        </w:rPr>
      </w:pPr>
      <w:r>
        <w:rPr>
          <w:rFonts w:asciiTheme="minorHAnsi" w:hAnsiTheme="minorHAnsi" w:cstheme="minorHAnsi"/>
          <w:color w:val="000000"/>
          <w:sz w:val="22"/>
          <w:szCs w:val="22"/>
        </w:rPr>
        <w:t>3.3</w:t>
      </w:r>
      <w:r w:rsidR="00C52D20">
        <w:rPr>
          <w:rFonts w:asciiTheme="minorHAnsi" w:hAnsiTheme="minorHAnsi" w:cstheme="minorHAnsi"/>
          <w:color w:val="000000"/>
          <w:sz w:val="22"/>
          <w:szCs w:val="22"/>
        </w:rPr>
        <w:t>2</w:t>
      </w:r>
      <w:r>
        <w:rPr>
          <w:rFonts w:asciiTheme="minorHAnsi" w:hAnsiTheme="minorHAnsi" w:cstheme="minorHAnsi"/>
          <w:color w:val="000000"/>
          <w:sz w:val="22"/>
          <w:szCs w:val="22"/>
        </w:rPr>
        <w:t>.</w:t>
      </w:r>
      <w:r>
        <w:rPr>
          <w:rFonts w:asciiTheme="minorHAnsi" w:hAnsiTheme="minorHAnsi" w:cstheme="minorHAnsi"/>
          <w:color w:val="000000"/>
          <w:sz w:val="22"/>
          <w:szCs w:val="22"/>
        </w:rPr>
        <w:tab/>
        <w:t>I</w:t>
      </w:r>
      <w:r w:rsidRPr="003C452D">
        <w:rPr>
          <w:rFonts w:asciiTheme="minorHAnsi" w:hAnsiTheme="minorHAnsi" w:cstheme="minorHAnsi"/>
          <w:color w:val="000000"/>
          <w:sz w:val="22"/>
          <w:szCs w:val="22"/>
        </w:rPr>
        <w:t>f a student is withdrawn from placement, the Dean, in consultation with the relevant Head of Program, will discuss with the student:</w:t>
      </w:r>
    </w:p>
    <w:p w14:paraId="0C5CA16A" w14:textId="4FAA13AD" w:rsidR="003C452D" w:rsidRDefault="003C452D" w:rsidP="003C452D">
      <w:pPr>
        <w:pStyle w:val="NormalWeb"/>
        <w:spacing w:before="60" w:beforeAutospacing="0" w:after="60" w:afterAutospacing="0"/>
        <w:ind w:left="2154" w:hanging="1020"/>
        <w:rPr>
          <w:rFonts w:asciiTheme="minorHAnsi" w:hAnsiTheme="minorHAnsi" w:cstheme="minorHAnsi"/>
          <w:color w:val="000000"/>
          <w:sz w:val="22"/>
          <w:szCs w:val="22"/>
        </w:rPr>
      </w:pPr>
      <w:r>
        <w:rPr>
          <w:rFonts w:asciiTheme="minorHAnsi" w:hAnsiTheme="minorHAnsi" w:cstheme="minorHAnsi"/>
          <w:color w:val="000000"/>
          <w:sz w:val="22"/>
          <w:szCs w:val="22"/>
        </w:rPr>
        <w:t>3.3</w:t>
      </w:r>
      <w:r w:rsidR="00C52D20">
        <w:rPr>
          <w:rFonts w:asciiTheme="minorHAnsi" w:hAnsiTheme="minorHAnsi" w:cstheme="minorHAnsi"/>
          <w:color w:val="000000"/>
          <w:sz w:val="22"/>
          <w:szCs w:val="22"/>
        </w:rPr>
        <w:t>2</w:t>
      </w:r>
      <w:r>
        <w:rPr>
          <w:rFonts w:asciiTheme="minorHAnsi" w:hAnsiTheme="minorHAnsi" w:cstheme="minorHAnsi"/>
          <w:color w:val="000000"/>
          <w:sz w:val="22"/>
          <w:szCs w:val="22"/>
        </w:rPr>
        <w:t>.1</w:t>
      </w:r>
      <w:r>
        <w:rPr>
          <w:rFonts w:asciiTheme="minorHAnsi" w:hAnsiTheme="minorHAnsi" w:cstheme="minorHAnsi"/>
          <w:color w:val="000000"/>
          <w:sz w:val="22"/>
          <w:szCs w:val="22"/>
        </w:rPr>
        <w:tab/>
      </w:r>
      <w:r w:rsidRPr="003C452D">
        <w:rPr>
          <w:rFonts w:asciiTheme="minorHAnsi" w:hAnsiTheme="minorHAnsi" w:cstheme="minorHAnsi"/>
          <w:color w:val="000000"/>
          <w:sz w:val="22"/>
          <w:szCs w:val="22"/>
        </w:rPr>
        <w:t>the nature of the problem with the student's placement and the consequences for course completion, and any remedial action that can be taken by the student;</w:t>
      </w:r>
    </w:p>
    <w:p w14:paraId="58A91D79" w14:textId="57402C42" w:rsidR="003C452D" w:rsidRDefault="003C452D" w:rsidP="003C452D">
      <w:pPr>
        <w:pStyle w:val="NormalWeb"/>
        <w:spacing w:before="60" w:beforeAutospacing="0" w:after="60" w:afterAutospacing="0"/>
        <w:ind w:left="1440" w:hanging="306"/>
        <w:rPr>
          <w:rFonts w:asciiTheme="minorHAnsi" w:hAnsiTheme="minorHAnsi" w:cstheme="minorHAnsi"/>
          <w:color w:val="000000"/>
          <w:sz w:val="22"/>
          <w:szCs w:val="22"/>
        </w:rPr>
      </w:pPr>
      <w:r>
        <w:rPr>
          <w:rFonts w:asciiTheme="minorHAnsi" w:hAnsiTheme="minorHAnsi" w:cstheme="minorHAnsi"/>
          <w:color w:val="000000"/>
          <w:sz w:val="22"/>
          <w:szCs w:val="22"/>
        </w:rPr>
        <w:t>3.3</w:t>
      </w:r>
      <w:r w:rsidR="00C52D20">
        <w:rPr>
          <w:rFonts w:asciiTheme="minorHAnsi" w:hAnsiTheme="minorHAnsi" w:cstheme="minorHAnsi"/>
          <w:color w:val="000000"/>
          <w:sz w:val="22"/>
          <w:szCs w:val="22"/>
        </w:rPr>
        <w:t>2</w:t>
      </w:r>
      <w:r>
        <w:rPr>
          <w:rFonts w:asciiTheme="minorHAnsi" w:hAnsiTheme="minorHAnsi" w:cstheme="minorHAnsi"/>
          <w:color w:val="000000"/>
          <w:sz w:val="22"/>
          <w:szCs w:val="22"/>
        </w:rPr>
        <w:t>.2</w:t>
      </w:r>
      <w:r>
        <w:rPr>
          <w:rFonts w:asciiTheme="minorHAnsi" w:hAnsiTheme="minorHAnsi" w:cstheme="minorHAnsi"/>
          <w:color w:val="000000"/>
          <w:sz w:val="22"/>
          <w:szCs w:val="22"/>
        </w:rPr>
        <w:tab/>
      </w:r>
      <w:r w:rsidRPr="003C452D">
        <w:rPr>
          <w:rFonts w:asciiTheme="minorHAnsi" w:hAnsiTheme="minorHAnsi" w:cstheme="minorHAnsi"/>
          <w:color w:val="000000"/>
          <w:sz w:val="22"/>
          <w:szCs w:val="22"/>
        </w:rPr>
        <w:t>provisions for the student to seek a review of the decision to refuse placement; and</w:t>
      </w:r>
    </w:p>
    <w:p w14:paraId="6ADC8D1C" w14:textId="16D9DAB3" w:rsidR="003C452D" w:rsidRDefault="003C452D" w:rsidP="3CA20151">
      <w:pPr>
        <w:pStyle w:val="NormalWeb"/>
        <w:spacing w:before="60" w:beforeAutospacing="0" w:after="60" w:afterAutospacing="0"/>
        <w:ind w:left="1440" w:hanging="306"/>
        <w:rPr>
          <w:rFonts w:asciiTheme="minorHAnsi" w:hAnsiTheme="minorHAnsi" w:cstheme="minorBidi"/>
          <w:color w:val="000000" w:themeColor="text1"/>
          <w:sz w:val="22"/>
          <w:szCs w:val="22"/>
        </w:rPr>
      </w:pPr>
      <w:r w:rsidRPr="3CA20151">
        <w:rPr>
          <w:rFonts w:asciiTheme="minorHAnsi" w:hAnsiTheme="minorHAnsi" w:cstheme="minorBidi"/>
          <w:color w:val="000000" w:themeColor="text1"/>
          <w:sz w:val="22"/>
          <w:szCs w:val="22"/>
        </w:rPr>
        <w:t>3.3</w:t>
      </w:r>
      <w:r w:rsidR="00C52D20" w:rsidRPr="3CA20151">
        <w:rPr>
          <w:rFonts w:asciiTheme="minorHAnsi" w:hAnsiTheme="minorHAnsi" w:cstheme="minorBidi"/>
          <w:color w:val="000000" w:themeColor="text1"/>
          <w:sz w:val="22"/>
          <w:szCs w:val="22"/>
        </w:rPr>
        <w:t>2</w:t>
      </w:r>
      <w:r w:rsidRPr="3CA20151">
        <w:rPr>
          <w:rFonts w:asciiTheme="minorHAnsi" w:hAnsiTheme="minorHAnsi" w:cstheme="minorBidi"/>
          <w:color w:val="000000" w:themeColor="text1"/>
          <w:sz w:val="22"/>
          <w:szCs w:val="22"/>
        </w:rPr>
        <w:t>.3</w:t>
      </w:r>
      <w:r>
        <w:tab/>
      </w:r>
      <w:r w:rsidRPr="3CA20151">
        <w:rPr>
          <w:rFonts w:asciiTheme="minorHAnsi" w:hAnsiTheme="minorHAnsi" w:cstheme="minorBidi"/>
          <w:color w:val="000000" w:themeColor="text1"/>
          <w:sz w:val="22"/>
          <w:szCs w:val="22"/>
        </w:rPr>
        <w:t>the possibility of relocation to an alternative placement</w:t>
      </w:r>
      <w:r w:rsidR="6D025FB1" w:rsidRPr="3CA20151">
        <w:rPr>
          <w:rFonts w:asciiTheme="minorHAnsi" w:hAnsiTheme="minorHAnsi" w:cstheme="minorBidi"/>
          <w:color w:val="000000" w:themeColor="text1"/>
          <w:sz w:val="22"/>
          <w:szCs w:val="22"/>
        </w:rPr>
        <w:t xml:space="preserve"> and / or a</w:t>
      </w:r>
      <w:r w:rsidR="6D025FB1" w:rsidRPr="3CA20151">
        <w:rPr>
          <w:rFonts w:ascii="Calibri" w:eastAsia="Calibri" w:hAnsi="Calibri" w:cs="Calibri"/>
          <w:color w:val="000000" w:themeColor="text1"/>
          <w:sz w:val="22"/>
          <w:szCs w:val="22"/>
        </w:rPr>
        <w:t>ny alternatives that may be available to the student for completion of an award</w:t>
      </w:r>
      <w:r w:rsidRPr="3CA20151">
        <w:rPr>
          <w:rFonts w:asciiTheme="minorHAnsi" w:hAnsiTheme="minorHAnsi" w:cstheme="minorBidi"/>
          <w:color w:val="000000" w:themeColor="text1"/>
          <w:sz w:val="22"/>
          <w:szCs w:val="22"/>
        </w:rPr>
        <w:t>.</w:t>
      </w:r>
    </w:p>
    <w:p w14:paraId="3EA7D2CE" w14:textId="474EF124" w:rsidR="00C11C39" w:rsidRDefault="00C11C39" w:rsidP="3CA20151">
      <w:pPr>
        <w:pStyle w:val="NormalWeb"/>
        <w:spacing w:before="60" w:beforeAutospacing="0" w:after="60" w:afterAutospacing="0"/>
        <w:ind w:left="1440" w:hanging="306"/>
        <w:rPr>
          <w:rFonts w:asciiTheme="minorHAnsi" w:hAnsiTheme="minorHAnsi" w:cstheme="minorBidi"/>
          <w:color w:val="000000" w:themeColor="text1"/>
          <w:sz w:val="22"/>
          <w:szCs w:val="22"/>
        </w:rPr>
      </w:pPr>
    </w:p>
    <w:p w14:paraId="41A52188" w14:textId="2AA2D381" w:rsidR="00C11C39" w:rsidRPr="00C11C39" w:rsidRDefault="00C11C39" w:rsidP="00C11C39">
      <w:pPr>
        <w:pStyle w:val="NormalWeb"/>
        <w:numPr>
          <w:ilvl w:val="0"/>
          <w:numId w:val="1"/>
        </w:numPr>
        <w:spacing w:before="60" w:beforeAutospacing="0" w:after="60" w:afterAutospacing="0"/>
        <w:rPr>
          <w:rFonts w:asciiTheme="minorHAnsi" w:hAnsiTheme="minorHAnsi" w:cstheme="minorBidi"/>
          <w:b/>
          <w:bCs/>
          <w:color w:val="000000"/>
          <w:sz w:val="22"/>
          <w:szCs w:val="22"/>
        </w:rPr>
      </w:pPr>
      <w:r w:rsidRPr="00C11C39">
        <w:rPr>
          <w:rFonts w:asciiTheme="minorHAnsi" w:hAnsiTheme="minorHAnsi" w:cstheme="minorBidi"/>
          <w:b/>
          <w:bCs/>
          <w:color w:val="000000" w:themeColor="text1"/>
          <w:sz w:val="22"/>
          <w:szCs w:val="22"/>
        </w:rPr>
        <w:t>Definitions</w:t>
      </w:r>
    </w:p>
    <w:p w14:paraId="4D2ECE13" w14:textId="77777777" w:rsidR="00C11C39" w:rsidRPr="00C11C39" w:rsidRDefault="00C11C39" w:rsidP="00C11C39">
      <w:pPr>
        <w:pStyle w:val="ListParagraph"/>
        <w:spacing w:before="60" w:after="60"/>
        <w:ind w:left="360"/>
        <w:rPr>
          <w:rFonts w:ascii="Calibri" w:hAnsi="Calibri" w:cs="Calibri"/>
          <w:lang w:eastAsia="en-AU"/>
        </w:rPr>
      </w:pPr>
      <w:r w:rsidRPr="00C11C39">
        <w:rPr>
          <w:rFonts w:ascii="Calibri" w:hAnsi="Calibri" w:cs="Calibri"/>
          <w:lang w:eastAsia="en-AU"/>
        </w:rPr>
        <w:t xml:space="preserve">See </w:t>
      </w:r>
      <w:hyperlink r:id="rId20" w:history="1">
        <w:r w:rsidRPr="00C11C39">
          <w:rPr>
            <w:rStyle w:val="Hyperlink"/>
            <w:rFonts w:ascii="Calibri" w:hAnsi="Calibri" w:cs="Calibri"/>
            <w:lang w:eastAsia="en-AU"/>
          </w:rPr>
          <w:t>Global Definitions</w:t>
        </w:r>
      </w:hyperlink>
    </w:p>
    <w:p w14:paraId="1EB58468" w14:textId="34A55D07" w:rsidR="00C11C39" w:rsidRDefault="00C11C39" w:rsidP="00C11C39">
      <w:pPr>
        <w:pStyle w:val="NormalWeb"/>
        <w:spacing w:before="60" w:beforeAutospacing="0" w:after="60" w:afterAutospacing="0"/>
        <w:ind w:left="360"/>
        <w:rPr>
          <w:rFonts w:asciiTheme="minorHAnsi" w:hAnsiTheme="minorHAnsi" w:cstheme="minorBidi"/>
          <w:color w:val="000000" w:themeColor="text1"/>
          <w:sz w:val="22"/>
          <w:szCs w:val="22"/>
        </w:rPr>
      </w:pPr>
    </w:p>
    <w:p w14:paraId="70F6DD0D" w14:textId="77777777" w:rsidR="00C11C39" w:rsidRPr="00C11C39" w:rsidRDefault="00C11C39" w:rsidP="00C11C39">
      <w:pPr>
        <w:pStyle w:val="NormalWeb"/>
        <w:numPr>
          <w:ilvl w:val="0"/>
          <w:numId w:val="1"/>
        </w:numPr>
        <w:spacing w:before="60" w:beforeAutospacing="0" w:after="60" w:afterAutospacing="0"/>
        <w:rPr>
          <w:rFonts w:asciiTheme="minorHAnsi" w:hAnsiTheme="minorHAnsi" w:cstheme="minorBidi"/>
          <w:color w:val="000000"/>
          <w:sz w:val="22"/>
          <w:szCs w:val="22"/>
        </w:rPr>
      </w:pPr>
      <w:r w:rsidRPr="00C11C39">
        <w:rPr>
          <w:rFonts w:ascii="Calibri" w:hAnsi="Calibri" w:cs="Calibri"/>
          <w:b/>
          <w:bCs/>
          <w:lang w:eastAsia="en-AU"/>
        </w:rPr>
        <w:t>Communication / Training</w:t>
      </w:r>
    </w:p>
    <w:p w14:paraId="273E1649" w14:textId="77777777" w:rsidR="00C11C39" w:rsidRPr="00C11C39" w:rsidRDefault="00C11C39" w:rsidP="00C11C39">
      <w:pPr>
        <w:pStyle w:val="NormalWeb"/>
        <w:numPr>
          <w:ilvl w:val="1"/>
          <w:numId w:val="1"/>
        </w:numPr>
        <w:spacing w:before="60" w:beforeAutospacing="0" w:after="60" w:afterAutospacing="0"/>
        <w:rPr>
          <w:rFonts w:asciiTheme="minorHAnsi" w:hAnsiTheme="minorHAnsi" w:cstheme="minorBidi"/>
          <w:color w:val="000000"/>
          <w:sz w:val="22"/>
          <w:szCs w:val="22"/>
        </w:rPr>
      </w:pPr>
      <w:r w:rsidRPr="00C11C39">
        <w:rPr>
          <w:rFonts w:ascii="Calibri" w:hAnsi="Calibri" w:cs="Calibri"/>
          <w:lang w:eastAsia="en-AU"/>
        </w:rPr>
        <w:t xml:space="preserve">This policy statement will be available to all staff, volunteers, students and persons seeking to enrol as students at Tabor.  The policy will be made available on the Tabor website ( </w:t>
      </w:r>
      <w:hyperlink r:id="rId21" w:history="1">
        <w:r w:rsidRPr="00C11C39">
          <w:rPr>
            <w:rStyle w:val="Hyperlink"/>
            <w:rFonts w:ascii="Calibri" w:hAnsi="Calibri" w:cs="Calibri"/>
            <w:lang w:eastAsia="en-AU"/>
          </w:rPr>
          <w:t>http://tabor.edu.au/</w:t>
        </w:r>
      </w:hyperlink>
      <w:r w:rsidRPr="00C11C39">
        <w:rPr>
          <w:rFonts w:ascii="Calibri" w:hAnsi="Calibri" w:cs="Calibri"/>
          <w:lang w:eastAsia="en-AU"/>
        </w:rPr>
        <w:t>).</w:t>
      </w:r>
    </w:p>
    <w:p w14:paraId="306288C5" w14:textId="77777777" w:rsidR="00C11C39" w:rsidRPr="00C11C39" w:rsidRDefault="00C11C39" w:rsidP="00C11C39">
      <w:pPr>
        <w:pStyle w:val="NormalWeb"/>
        <w:numPr>
          <w:ilvl w:val="1"/>
          <w:numId w:val="1"/>
        </w:numPr>
        <w:spacing w:before="60" w:beforeAutospacing="0" w:after="60" w:afterAutospacing="0"/>
        <w:rPr>
          <w:rFonts w:asciiTheme="minorHAnsi" w:hAnsiTheme="minorHAnsi" w:cstheme="minorBidi"/>
          <w:color w:val="000000"/>
          <w:sz w:val="22"/>
          <w:szCs w:val="22"/>
        </w:rPr>
      </w:pPr>
      <w:r w:rsidRPr="00C11C39">
        <w:rPr>
          <w:rFonts w:ascii="Calibri" w:hAnsi="Calibri" w:cs="Calibri"/>
          <w:lang w:eastAsia="en-AU"/>
        </w:rPr>
        <w:t>All staff will be expected to comply with this policy and associated procedures in relation to all aspects of Tabor’s operations.</w:t>
      </w:r>
    </w:p>
    <w:p w14:paraId="50339832" w14:textId="01A84B6F" w:rsidR="00C11C39" w:rsidRPr="00C11C39" w:rsidRDefault="00C11C39" w:rsidP="00C11C39">
      <w:pPr>
        <w:pStyle w:val="NormalWeb"/>
        <w:numPr>
          <w:ilvl w:val="1"/>
          <w:numId w:val="1"/>
        </w:numPr>
        <w:spacing w:before="60" w:beforeAutospacing="0" w:after="60" w:afterAutospacing="0"/>
        <w:rPr>
          <w:rFonts w:asciiTheme="minorHAnsi" w:hAnsiTheme="minorHAnsi" w:cstheme="minorBidi"/>
          <w:color w:val="000000"/>
          <w:sz w:val="22"/>
          <w:szCs w:val="22"/>
        </w:rPr>
      </w:pPr>
      <w:r w:rsidRPr="00C11C39">
        <w:rPr>
          <w:rFonts w:ascii="Calibri" w:hAnsi="Calibri" w:cs="Calibri"/>
          <w:lang w:eastAsia="en-AU"/>
        </w:rPr>
        <w:t xml:space="preserve">Staff with designated special responsibilities will be given appropriate training, guidelines and professional development opportunities in relation to their roles and responsibilities. </w:t>
      </w:r>
    </w:p>
    <w:p w14:paraId="4A3E7A37" w14:textId="77777777" w:rsidR="00C11C39" w:rsidRPr="003C452D" w:rsidRDefault="00C11C39" w:rsidP="00C11C39">
      <w:pPr>
        <w:pStyle w:val="NormalWeb"/>
        <w:spacing w:before="60" w:beforeAutospacing="0" w:after="60" w:afterAutospacing="0"/>
        <w:ind w:left="792"/>
        <w:rPr>
          <w:rFonts w:asciiTheme="minorHAnsi" w:hAnsiTheme="minorHAnsi" w:cstheme="minorBidi"/>
          <w:color w:val="000000"/>
          <w:sz w:val="22"/>
          <w:szCs w:val="22"/>
        </w:rPr>
      </w:pPr>
    </w:p>
    <w:p w14:paraId="7FE7B002" w14:textId="4C2AB077" w:rsidR="003C452D" w:rsidRDefault="003C452D" w:rsidP="003C452D">
      <w:pPr>
        <w:spacing w:before="60" w:after="60"/>
        <w:ind w:left="1134" w:hanging="708"/>
        <w:rPr>
          <w:rFonts w:asciiTheme="minorHAnsi" w:hAnsiTheme="minorHAnsi" w:cstheme="minorHAnsi"/>
          <w:sz w:val="22"/>
          <w:szCs w:val="22"/>
        </w:rPr>
      </w:pPr>
    </w:p>
    <w:p w14:paraId="3A5D86B2" w14:textId="50A8A5ED" w:rsidR="00C11C39" w:rsidRDefault="00C11C39" w:rsidP="00C911C5">
      <w:pPr>
        <w:spacing w:before="60" w:after="60"/>
        <w:rPr>
          <w:rFonts w:asciiTheme="minorHAnsi" w:hAnsiTheme="minorHAnsi" w:cstheme="minorHAnsi"/>
          <w:b/>
          <w:sz w:val="22"/>
          <w:szCs w:val="22"/>
        </w:rPr>
      </w:pPr>
      <w:r>
        <w:rPr>
          <w:rFonts w:asciiTheme="minorHAnsi" w:hAnsiTheme="minorHAnsi" w:cstheme="minorHAnsi"/>
          <w:b/>
          <w:sz w:val="22"/>
          <w:szCs w:val="22"/>
        </w:rPr>
        <w:br/>
      </w:r>
    </w:p>
    <w:p w14:paraId="70F2530E" w14:textId="77777777" w:rsidR="00C11C39" w:rsidRDefault="00C11C39">
      <w:pPr>
        <w:rPr>
          <w:rFonts w:asciiTheme="minorHAnsi" w:hAnsiTheme="minorHAnsi" w:cstheme="minorHAnsi"/>
          <w:b/>
          <w:sz w:val="22"/>
          <w:szCs w:val="22"/>
        </w:rPr>
      </w:pPr>
      <w:r>
        <w:rPr>
          <w:rFonts w:asciiTheme="minorHAnsi" w:hAnsiTheme="minorHAnsi" w:cstheme="minorHAnsi"/>
          <w:b/>
          <w:sz w:val="22"/>
          <w:szCs w:val="22"/>
        </w:rPr>
        <w:br w:type="page"/>
      </w:r>
    </w:p>
    <w:p w14:paraId="3EE18ADF" w14:textId="310528D1" w:rsidR="00C911C5" w:rsidRPr="007C5E51" w:rsidRDefault="00C911C5" w:rsidP="00C911C5">
      <w:pPr>
        <w:spacing w:before="60" w:after="60"/>
        <w:rPr>
          <w:rFonts w:asciiTheme="minorHAnsi" w:hAnsiTheme="minorHAnsi" w:cstheme="minorHAnsi"/>
          <w:b/>
          <w:sz w:val="22"/>
          <w:szCs w:val="22"/>
        </w:rPr>
      </w:pPr>
      <w:r w:rsidRPr="007C5E51">
        <w:rPr>
          <w:rFonts w:asciiTheme="minorHAnsi" w:hAnsiTheme="minorHAnsi" w:cstheme="minorHAnsi"/>
          <w:b/>
          <w:sz w:val="22"/>
          <w:szCs w:val="22"/>
        </w:rPr>
        <w:lastRenderedPageBreak/>
        <w:t xml:space="preserve">Appendix A – Guidelines for Professional Conduct </w:t>
      </w:r>
    </w:p>
    <w:p w14:paraId="6D99668C" w14:textId="77777777" w:rsidR="00C911C5" w:rsidRPr="00AB004B" w:rsidRDefault="00C911C5" w:rsidP="00C911C5">
      <w:pPr>
        <w:spacing w:before="60" w:after="60"/>
        <w:rPr>
          <w:sz w:val="22"/>
          <w:szCs w:val="23"/>
        </w:rPr>
      </w:pPr>
    </w:p>
    <w:p w14:paraId="31000B63" w14:textId="77777777" w:rsidR="00C911C5" w:rsidRPr="00AB004B" w:rsidRDefault="00C911C5" w:rsidP="00C911C5">
      <w:pPr>
        <w:spacing w:before="60" w:after="60"/>
        <w:rPr>
          <w:rFonts w:asciiTheme="minorHAnsi" w:hAnsiTheme="minorHAnsi" w:cstheme="minorHAnsi"/>
          <w:sz w:val="22"/>
          <w:szCs w:val="23"/>
        </w:rPr>
      </w:pPr>
      <w:r>
        <w:rPr>
          <w:rFonts w:asciiTheme="minorHAnsi" w:hAnsiTheme="minorHAnsi" w:cstheme="minorHAnsi"/>
          <w:sz w:val="22"/>
          <w:szCs w:val="23"/>
        </w:rPr>
        <w:t xml:space="preserve">The following Guidelines for </w:t>
      </w:r>
      <w:r w:rsidRPr="00AB004B">
        <w:rPr>
          <w:rFonts w:asciiTheme="minorHAnsi" w:hAnsiTheme="minorHAnsi" w:cstheme="minorHAnsi"/>
          <w:sz w:val="22"/>
          <w:szCs w:val="23"/>
        </w:rPr>
        <w:t xml:space="preserve">Professional </w:t>
      </w:r>
      <w:r>
        <w:rPr>
          <w:rFonts w:asciiTheme="minorHAnsi" w:hAnsiTheme="minorHAnsi" w:cstheme="minorHAnsi"/>
          <w:sz w:val="22"/>
          <w:szCs w:val="23"/>
        </w:rPr>
        <w:t xml:space="preserve">Conduct come from the AASW Practice Standards and informed by the AASW Code of Ethics, and are </w:t>
      </w:r>
      <w:r w:rsidRPr="00AB004B">
        <w:rPr>
          <w:rFonts w:asciiTheme="minorHAnsi" w:hAnsiTheme="minorHAnsi" w:cstheme="minorHAnsi"/>
          <w:sz w:val="22"/>
          <w:szCs w:val="23"/>
        </w:rPr>
        <w:t xml:space="preserve">conceptualised in terms of three dimensions or domains: </w:t>
      </w:r>
    </w:p>
    <w:p w14:paraId="69C1989F" w14:textId="77777777" w:rsidR="00C911C5" w:rsidRPr="00AB004B" w:rsidRDefault="00C911C5" w:rsidP="00C911C5">
      <w:pPr>
        <w:pStyle w:val="Default"/>
        <w:spacing w:after="88"/>
        <w:rPr>
          <w:rFonts w:asciiTheme="minorHAnsi" w:hAnsiTheme="minorHAnsi" w:cstheme="minorHAnsi"/>
          <w:sz w:val="22"/>
          <w:szCs w:val="23"/>
        </w:rPr>
      </w:pPr>
      <w:r w:rsidRPr="00AB004B">
        <w:rPr>
          <w:rFonts w:asciiTheme="minorHAnsi" w:hAnsiTheme="minorHAnsi" w:cstheme="minorHAnsi"/>
          <w:sz w:val="22"/>
          <w:szCs w:val="23"/>
        </w:rPr>
        <w:t xml:space="preserve">1. dealing with tasks/work; </w:t>
      </w:r>
    </w:p>
    <w:p w14:paraId="43090CCA" w14:textId="77777777" w:rsidR="00C911C5" w:rsidRPr="00AB004B" w:rsidRDefault="00C911C5" w:rsidP="00C911C5">
      <w:pPr>
        <w:pStyle w:val="Default"/>
        <w:spacing w:after="88"/>
        <w:rPr>
          <w:rFonts w:asciiTheme="minorHAnsi" w:hAnsiTheme="minorHAnsi" w:cstheme="minorHAnsi"/>
          <w:sz w:val="22"/>
          <w:szCs w:val="23"/>
        </w:rPr>
      </w:pPr>
      <w:r w:rsidRPr="00AB004B">
        <w:rPr>
          <w:rFonts w:asciiTheme="minorHAnsi" w:hAnsiTheme="minorHAnsi" w:cstheme="minorHAnsi"/>
          <w:sz w:val="22"/>
          <w:szCs w:val="23"/>
        </w:rPr>
        <w:t xml:space="preserve">2. dealing with others; and </w:t>
      </w:r>
    </w:p>
    <w:p w14:paraId="4D3C72FB" w14:textId="77777777" w:rsidR="00C911C5" w:rsidRPr="00AB004B" w:rsidRDefault="00C911C5" w:rsidP="00C911C5">
      <w:pPr>
        <w:pStyle w:val="Default"/>
        <w:rPr>
          <w:rFonts w:asciiTheme="minorHAnsi" w:hAnsiTheme="minorHAnsi" w:cstheme="minorHAnsi"/>
          <w:sz w:val="22"/>
          <w:szCs w:val="23"/>
        </w:rPr>
      </w:pPr>
      <w:r w:rsidRPr="00AB004B">
        <w:rPr>
          <w:rFonts w:asciiTheme="minorHAnsi" w:hAnsiTheme="minorHAnsi" w:cstheme="minorHAnsi"/>
          <w:sz w:val="22"/>
          <w:szCs w:val="23"/>
        </w:rPr>
        <w:t xml:space="preserve">3. dealing with oneself. </w:t>
      </w:r>
    </w:p>
    <w:p w14:paraId="2313D99B" w14:textId="77777777" w:rsidR="00C911C5" w:rsidRPr="00AB004B" w:rsidRDefault="00C911C5" w:rsidP="00C911C5">
      <w:pPr>
        <w:pStyle w:val="Default"/>
        <w:rPr>
          <w:rFonts w:asciiTheme="minorHAnsi" w:hAnsiTheme="minorHAnsi" w:cstheme="minorHAnsi"/>
          <w:sz w:val="22"/>
          <w:szCs w:val="23"/>
        </w:rPr>
      </w:pPr>
    </w:p>
    <w:p w14:paraId="4B8FE1A8" w14:textId="77777777" w:rsidR="00C911C5" w:rsidRPr="00CA58DC" w:rsidRDefault="00C911C5" w:rsidP="00C911C5">
      <w:pPr>
        <w:pStyle w:val="Default"/>
        <w:rPr>
          <w:rFonts w:asciiTheme="minorHAnsi" w:hAnsiTheme="minorHAnsi" w:cstheme="minorHAnsi"/>
          <w:szCs w:val="23"/>
        </w:rPr>
      </w:pPr>
      <w:r w:rsidRPr="00AB004B">
        <w:rPr>
          <w:rFonts w:asciiTheme="minorHAnsi" w:hAnsiTheme="minorHAnsi" w:cstheme="minorHAnsi"/>
          <w:sz w:val="22"/>
          <w:szCs w:val="23"/>
        </w:rPr>
        <w:t xml:space="preserve">Each of these domains is detailed overleaf. Students are expected to </w:t>
      </w:r>
      <w:r>
        <w:rPr>
          <w:rFonts w:asciiTheme="minorHAnsi" w:hAnsiTheme="minorHAnsi" w:cstheme="minorHAnsi"/>
          <w:sz w:val="22"/>
          <w:szCs w:val="23"/>
        </w:rPr>
        <w:t>conduct themselves in accordance with the descriptors in the left-hand column. Students displaying behaviours as described in the right-hand column may be withdrawn from placement/WIL or refused entry into a placement or WIL subject.</w:t>
      </w:r>
    </w:p>
    <w:p w14:paraId="69D0B568" w14:textId="29047C38" w:rsidR="00C911C5" w:rsidRDefault="00C911C5" w:rsidP="00C911C5">
      <w:pPr>
        <w:spacing w:after="160" w:line="259" w:lineRule="auto"/>
        <w:rPr>
          <w:rFonts w:asciiTheme="minorHAnsi" w:hAnsiTheme="minorHAnsi" w:cstheme="minorHAnsi"/>
          <w:sz w:val="22"/>
          <w:szCs w:val="23"/>
        </w:rPr>
      </w:pPr>
      <w:r>
        <w:rPr>
          <w:rFonts w:asciiTheme="minorHAnsi" w:hAnsiTheme="minorHAnsi" w:cstheme="minorHAnsi"/>
          <w:sz w:val="22"/>
          <w:szCs w:val="23"/>
        </w:rPr>
        <w:br w:type="page"/>
      </w:r>
    </w:p>
    <w:p w14:paraId="2C1E2A7D" w14:textId="1C50D574" w:rsidR="00C911C5" w:rsidRDefault="00C911C5" w:rsidP="00C911C5">
      <w:pPr>
        <w:spacing w:after="160" w:line="259" w:lineRule="auto"/>
        <w:rPr>
          <w:rFonts w:asciiTheme="minorHAnsi" w:hAnsiTheme="minorHAnsi" w:cstheme="minorHAnsi"/>
          <w:sz w:val="22"/>
          <w:szCs w:val="23"/>
        </w:rPr>
      </w:pPr>
    </w:p>
    <w:p w14:paraId="64198706" w14:textId="174FDBD0" w:rsidR="00C911C5" w:rsidRDefault="00C911C5" w:rsidP="00C911C5">
      <w:pPr>
        <w:spacing w:after="160" w:line="259" w:lineRule="auto"/>
        <w:rPr>
          <w:rFonts w:asciiTheme="minorHAnsi" w:eastAsiaTheme="minorHAnsi" w:hAnsiTheme="minorHAnsi" w:cstheme="minorHAnsi"/>
          <w:color w:val="000000"/>
          <w:sz w:val="22"/>
          <w:szCs w:val="23"/>
        </w:rPr>
      </w:pPr>
      <w:r w:rsidRPr="00CA58DC">
        <w:rPr>
          <w:rFonts w:asciiTheme="minorHAnsi" w:hAnsiTheme="minorHAnsi" w:cstheme="minorHAnsi"/>
          <w:noProof/>
          <w:sz w:val="22"/>
          <w:szCs w:val="23"/>
          <w:lang w:eastAsia="en-AU"/>
        </w:rPr>
        <w:drawing>
          <wp:inline distT="0" distB="0" distL="0" distR="0" wp14:anchorId="68EA09C9" wp14:editId="75865F80">
            <wp:extent cx="4721461" cy="7431932"/>
            <wp:effectExtent l="0" t="0" r="317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22"/>
                    <a:stretch>
                      <a:fillRect/>
                    </a:stretch>
                  </pic:blipFill>
                  <pic:spPr>
                    <a:xfrm>
                      <a:off x="0" y="0"/>
                      <a:ext cx="4736507" cy="7455616"/>
                    </a:xfrm>
                    <a:prstGeom prst="rect">
                      <a:avLst/>
                    </a:prstGeom>
                  </pic:spPr>
                </pic:pic>
              </a:graphicData>
            </a:graphic>
          </wp:inline>
        </w:drawing>
      </w:r>
    </w:p>
    <w:p w14:paraId="6DB079E0" w14:textId="77291729" w:rsidR="00C911C5" w:rsidRDefault="00C911C5" w:rsidP="00C911C5">
      <w:pPr>
        <w:spacing w:after="160" w:line="259" w:lineRule="auto"/>
        <w:rPr>
          <w:rFonts w:asciiTheme="minorHAnsi" w:eastAsiaTheme="minorHAnsi" w:hAnsiTheme="minorHAnsi" w:cstheme="minorHAnsi"/>
          <w:color w:val="000000"/>
          <w:sz w:val="22"/>
          <w:szCs w:val="23"/>
        </w:rPr>
      </w:pPr>
    </w:p>
    <w:p w14:paraId="7E6A777A" w14:textId="03612A1E" w:rsidR="00C911C5" w:rsidRDefault="00C911C5" w:rsidP="00C911C5">
      <w:pPr>
        <w:spacing w:after="160" w:line="259" w:lineRule="auto"/>
        <w:rPr>
          <w:rFonts w:asciiTheme="minorHAnsi" w:eastAsiaTheme="minorHAnsi" w:hAnsiTheme="minorHAnsi" w:cstheme="minorHAnsi"/>
          <w:color w:val="000000"/>
          <w:sz w:val="22"/>
          <w:szCs w:val="23"/>
        </w:rPr>
      </w:pPr>
    </w:p>
    <w:p w14:paraId="4199604B" w14:textId="5E871C18" w:rsidR="00C911C5" w:rsidRDefault="00C911C5" w:rsidP="00C911C5">
      <w:pPr>
        <w:spacing w:after="160" w:line="259" w:lineRule="auto"/>
        <w:rPr>
          <w:rFonts w:asciiTheme="minorHAnsi" w:eastAsiaTheme="minorHAnsi" w:hAnsiTheme="minorHAnsi" w:cstheme="minorHAnsi"/>
          <w:color w:val="000000"/>
          <w:sz w:val="22"/>
          <w:szCs w:val="23"/>
        </w:rPr>
      </w:pPr>
      <w:r w:rsidRPr="00CA58DC">
        <w:rPr>
          <w:rFonts w:asciiTheme="minorHAnsi" w:hAnsiTheme="minorHAnsi" w:cstheme="minorHAnsi"/>
          <w:noProof/>
          <w:sz w:val="22"/>
          <w:szCs w:val="23"/>
          <w:lang w:eastAsia="en-AU"/>
        </w:rPr>
        <w:lastRenderedPageBreak/>
        <w:drawing>
          <wp:inline distT="0" distB="0" distL="0" distR="0" wp14:anchorId="6424F18D" wp14:editId="78538B21">
            <wp:extent cx="5316983" cy="7509753"/>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3"/>
                    <a:stretch>
                      <a:fillRect/>
                    </a:stretch>
                  </pic:blipFill>
                  <pic:spPr>
                    <a:xfrm>
                      <a:off x="0" y="0"/>
                      <a:ext cx="5327251" cy="7524255"/>
                    </a:xfrm>
                    <a:prstGeom prst="rect">
                      <a:avLst/>
                    </a:prstGeom>
                  </pic:spPr>
                </pic:pic>
              </a:graphicData>
            </a:graphic>
          </wp:inline>
        </w:drawing>
      </w:r>
    </w:p>
    <w:p w14:paraId="004DBBEF" w14:textId="444FFA42" w:rsidR="00C911C5" w:rsidRDefault="00C911C5" w:rsidP="00C911C5">
      <w:pPr>
        <w:spacing w:after="160" w:line="259" w:lineRule="auto"/>
        <w:rPr>
          <w:rFonts w:asciiTheme="minorHAnsi" w:eastAsiaTheme="minorHAnsi" w:hAnsiTheme="minorHAnsi" w:cstheme="minorHAnsi"/>
          <w:color w:val="000000"/>
          <w:sz w:val="22"/>
          <w:szCs w:val="23"/>
        </w:rPr>
      </w:pPr>
    </w:p>
    <w:p w14:paraId="4B40A1CC" w14:textId="098BF790" w:rsidR="00C911C5" w:rsidRDefault="00C911C5" w:rsidP="00C911C5">
      <w:pPr>
        <w:spacing w:after="160" w:line="259" w:lineRule="auto"/>
        <w:rPr>
          <w:rFonts w:asciiTheme="minorHAnsi" w:eastAsiaTheme="minorHAnsi" w:hAnsiTheme="minorHAnsi" w:cstheme="minorHAnsi"/>
          <w:color w:val="000000"/>
          <w:sz w:val="22"/>
          <w:szCs w:val="23"/>
        </w:rPr>
      </w:pPr>
    </w:p>
    <w:p w14:paraId="59A50ABB" w14:textId="2B998359" w:rsidR="00C911C5" w:rsidRDefault="00C911C5" w:rsidP="00C911C5">
      <w:pPr>
        <w:spacing w:after="160" w:line="259" w:lineRule="auto"/>
        <w:rPr>
          <w:rFonts w:asciiTheme="minorHAnsi" w:eastAsiaTheme="minorHAnsi" w:hAnsiTheme="minorHAnsi" w:cstheme="minorHAnsi"/>
          <w:color w:val="000000"/>
          <w:sz w:val="22"/>
          <w:szCs w:val="23"/>
        </w:rPr>
      </w:pPr>
    </w:p>
    <w:p w14:paraId="3B50B7E3" w14:textId="5A5522D5" w:rsidR="00C911C5" w:rsidRDefault="00C911C5" w:rsidP="00C911C5">
      <w:pPr>
        <w:spacing w:after="160" w:line="259" w:lineRule="auto"/>
        <w:rPr>
          <w:rFonts w:asciiTheme="minorHAnsi" w:eastAsiaTheme="minorHAnsi" w:hAnsiTheme="minorHAnsi" w:cstheme="minorHAnsi"/>
          <w:color w:val="000000"/>
          <w:sz w:val="22"/>
          <w:szCs w:val="23"/>
        </w:rPr>
      </w:pPr>
      <w:r w:rsidRPr="00CA58DC">
        <w:rPr>
          <w:rFonts w:asciiTheme="minorHAnsi" w:hAnsiTheme="minorHAnsi" w:cstheme="minorHAnsi"/>
          <w:noProof/>
          <w:sz w:val="22"/>
          <w:szCs w:val="23"/>
          <w:lang w:eastAsia="en-AU"/>
        </w:rPr>
        <w:lastRenderedPageBreak/>
        <w:drawing>
          <wp:inline distT="0" distB="0" distL="0" distR="0" wp14:anchorId="0DDD1C09" wp14:editId="76894BC6">
            <wp:extent cx="5527889" cy="6546715"/>
            <wp:effectExtent l="0" t="0" r="0" b="698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24"/>
                    <a:stretch>
                      <a:fillRect/>
                    </a:stretch>
                  </pic:blipFill>
                  <pic:spPr>
                    <a:xfrm>
                      <a:off x="0" y="0"/>
                      <a:ext cx="5550653" cy="6573675"/>
                    </a:xfrm>
                    <a:prstGeom prst="rect">
                      <a:avLst/>
                    </a:prstGeom>
                  </pic:spPr>
                </pic:pic>
              </a:graphicData>
            </a:graphic>
          </wp:inline>
        </w:drawing>
      </w:r>
    </w:p>
    <w:p w14:paraId="0F262B5C" w14:textId="49CB9D32" w:rsidR="00C911C5" w:rsidRDefault="00C911C5" w:rsidP="00C911C5">
      <w:pPr>
        <w:spacing w:after="160" w:line="259" w:lineRule="auto"/>
        <w:rPr>
          <w:rFonts w:asciiTheme="minorHAnsi" w:eastAsiaTheme="minorHAnsi" w:hAnsiTheme="minorHAnsi" w:cstheme="minorHAnsi"/>
          <w:color w:val="000000"/>
          <w:sz w:val="22"/>
          <w:szCs w:val="23"/>
        </w:rPr>
      </w:pPr>
    </w:p>
    <w:p w14:paraId="235A52B2" w14:textId="5B232DBC" w:rsidR="00C911C5" w:rsidRDefault="00C911C5" w:rsidP="00C911C5">
      <w:pPr>
        <w:spacing w:after="160" w:line="259" w:lineRule="auto"/>
        <w:rPr>
          <w:rFonts w:asciiTheme="minorHAnsi" w:eastAsiaTheme="minorHAnsi" w:hAnsiTheme="minorHAnsi" w:cstheme="minorHAnsi"/>
          <w:color w:val="000000"/>
          <w:sz w:val="22"/>
          <w:szCs w:val="23"/>
        </w:rPr>
      </w:pPr>
    </w:p>
    <w:p w14:paraId="6F9E728A" w14:textId="2C9D11E5" w:rsidR="00C911C5" w:rsidRDefault="00C911C5" w:rsidP="00C911C5">
      <w:pPr>
        <w:spacing w:after="160" w:line="259" w:lineRule="auto"/>
        <w:rPr>
          <w:rFonts w:asciiTheme="minorHAnsi" w:eastAsiaTheme="minorHAnsi" w:hAnsiTheme="minorHAnsi" w:cstheme="minorHAnsi"/>
          <w:color w:val="000000"/>
          <w:sz w:val="22"/>
          <w:szCs w:val="23"/>
        </w:rPr>
      </w:pPr>
    </w:p>
    <w:p w14:paraId="20C4381D" w14:textId="22A973AC" w:rsidR="00C911C5" w:rsidRDefault="00C911C5" w:rsidP="00C911C5">
      <w:pPr>
        <w:spacing w:after="160" w:line="259" w:lineRule="auto"/>
        <w:rPr>
          <w:rFonts w:asciiTheme="minorHAnsi" w:eastAsiaTheme="minorHAnsi" w:hAnsiTheme="minorHAnsi" w:cstheme="minorHAnsi"/>
          <w:color w:val="000000"/>
          <w:sz w:val="22"/>
          <w:szCs w:val="23"/>
        </w:rPr>
      </w:pPr>
    </w:p>
    <w:p w14:paraId="59C75DBB" w14:textId="5063BD61" w:rsidR="00C911C5" w:rsidRDefault="00C911C5" w:rsidP="00C911C5">
      <w:pPr>
        <w:spacing w:after="160" w:line="259" w:lineRule="auto"/>
        <w:rPr>
          <w:rFonts w:asciiTheme="minorHAnsi" w:eastAsiaTheme="minorHAnsi" w:hAnsiTheme="minorHAnsi" w:cstheme="minorHAnsi"/>
          <w:color w:val="000000"/>
          <w:sz w:val="22"/>
          <w:szCs w:val="23"/>
        </w:rPr>
      </w:pPr>
    </w:p>
    <w:p w14:paraId="1D65020A" w14:textId="470BFE44" w:rsidR="00C911C5" w:rsidRDefault="00C911C5" w:rsidP="00C911C5">
      <w:pPr>
        <w:spacing w:after="160" w:line="259" w:lineRule="auto"/>
        <w:rPr>
          <w:rFonts w:asciiTheme="minorHAnsi" w:eastAsiaTheme="minorHAnsi" w:hAnsiTheme="minorHAnsi" w:cstheme="minorHAnsi"/>
          <w:color w:val="000000"/>
          <w:sz w:val="22"/>
          <w:szCs w:val="23"/>
        </w:rPr>
      </w:pPr>
    </w:p>
    <w:p w14:paraId="32265F3B" w14:textId="0CE818CB" w:rsidR="00C911C5" w:rsidRDefault="00C911C5" w:rsidP="00C911C5">
      <w:pPr>
        <w:spacing w:after="160" w:line="259" w:lineRule="auto"/>
        <w:rPr>
          <w:rFonts w:asciiTheme="minorHAnsi" w:eastAsiaTheme="minorHAnsi" w:hAnsiTheme="minorHAnsi" w:cstheme="minorHAnsi"/>
          <w:color w:val="000000"/>
          <w:sz w:val="22"/>
          <w:szCs w:val="23"/>
        </w:rPr>
      </w:pPr>
      <w:r w:rsidRPr="00CA58DC">
        <w:rPr>
          <w:rFonts w:asciiTheme="minorHAnsi" w:hAnsiTheme="minorHAnsi" w:cstheme="minorHAnsi"/>
          <w:noProof/>
          <w:sz w:val="22"/>
          <w:szCs w:val="23"/>
          <w:lang w:eastAsia="en-AU"/>
        </w:rPr>
        <w:lastRenderedPageBreak/>
        <w:drawing>
          <wp:inline distT="0" distB="0" distL="0" distR="0" wp14:anchorId="0B1BF43F" wp14:editId="4A75D27A">
            <wp:extent cx="5105400" cy="8124507"/>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25"/>
                    <a:stretch>
                      <a:fillRect/>
                    </a:stretch>
                  </pic:blipFill>
                  <pic:spPr>
                    <a:xfrm>
                      <a:off x="0" y="0"/>
                      <a:ext cx="5109635" cy="8131246"/>
                    </a:xfrm>
                    <a:prstGeom prst="rect">
                      <a:avLst/>
                    </a:prstGeom>
                  </pic:spPr>
                </pic:pic>
              </a:graphicData>
            </a:graphic>
          </wp:inline>
        </w:drawing>
      </w:r>
    </w:p>
    <w:p w14:paraId="3F0BE070" w14:textId="677E6D9E" w:rsidR="00C911C5" w:rsidRDefault="00C911C5" w:rsidP="00C911C5">
      <w:pPr>
        <w:spacing w:after="160" w:line="259" w:lineRule="auto"/>
        <w:rPr>
          <w:rFonts w:asciiTheme="minorHAnsi" w:eastAsiaTheme="minorHAnsi" w:hAnsiTheme="minorHAnsi" w:cstheme="minorHAnsi"/>
          <w:color w:val="000000"/>
          <w:sz w:val="22"/>
          <w:szCs w:val="23"/>
        </w:rPr>
      </w:pPr>
    </w:p>
    <w:p w14:paraId="7840366A" w14:textId="39E12BC3" w:rsidR="00C911C5" w:rsidRDefault="00C911C5" w:rsidP="00C911C5">
      <w:pPr>
        <w:spacing w:after="160" w:line="259" w:lineRule="auto"/>
        <w:rPr>
          <w:rFonts w:asciiTheme="minorHAnsi" w:eastAsiaTheme="minorHAnsi" w:hAnsiTheme="minorHAnsi" w:cstheme="minorHAnsi"/>
          <w:color w:val="000000"/>
          <w:sz w:val="22"/>
          <w:szCs w:val="23"/>
        </w:rPr>
      </w:pPr>
      <w:r w:rsidRPr="00CA58DC">
        <w:rPr>
          <w:rFonts w:asciiTheme="minorHAnsi" w:hAnsiTheme="minorHAnsi" w:cstheme="minorHAnsi"/>
          <w:noProof/>
          <w:sz w:val="22"/>
          <w:szCs w:val="23"/>
          <w:lang w:eastAsia="en-AU"/>
        </w:rPr>
        <w:lastRenderedPageBreak/>
        <w:drawing>
          <wp:inline distT="0" distB="0" distL="0" distR="0" wp14:anchorId="3D389AA9" wp14:editId="3F921C89">
            <wp:extent cx="4747098" cy="1972820"/>
            <wp:effectExtent l="0" t="0" r="0" b="8890"/>
            <wp:docPr id="6"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etter&#10;&#10;Description automatically generated"/>
                    <pic:cNvPicPr/>
                  </pic:nvPicPr>
                  <pic:blipFill>
                    <a:blip r:embed="rId26"/>
                    <a:stretch>
                      <a:fillRect/>
                    </a:stretch>
                  </pic:blipFill>
                  <pic:spPr>
                    <a:xfrm>
                      <a:off x="0" y="0"/>
                      <a:ext cx="4786364" cy="1989138"/>
                    </a:xfrm>
                    <a:prstGeom prst="rect">
                      <a:avLst/>
                    </a:prstGeom>
                  </pic:spPr>
                </pic:pic>
              </a:graphicData>
            </a:graphic>
          </wp:inline>
        </w:drawing>
      </w:r>
    </w:p>
    <w:p w14:paraId="0E58B56E" w14:textId="7C34EB6A" w:rsidR="00457AFB" w:rsidRDefault="00457AFB" w:rsidP="00C911C5">
      <w:pPr>
        <w:spacing w:after="160" w:line="259" w:lineRule="auto"/>
        <w:rPr>
          <w:rFonts w:asciiTheme="minorHAnsi" w:eastAsiaTheme="minorHAnsi" w:hAnsiTheme="minorHAnsi" w:cstheme="minorHAnsi"/>
          <w:color w:val="000000"/>
          <w:sz w:val="22"/>
          <w:szCs w:val="23"/>
        </w:rPr>
      </w:pPr>
    </w:p>
    <w:p w14:paraId="7BB73F78" w14:textId="77777777" w:rsidR="00457AFB" w:rsidRDefault="00457AFB" w:rsidP="00457AFB">
      <w:pPr>
        <w:jc w:val="center"/>
      </w:pPr>
    </w:p>
    <w:p w14:paraId="5478046F" w14:textId="77777777" w:rsidR="00457AFB" w:rsidRDefault="00457AFB">
      <w:pPr>
        <w:rPr>
          <w:rFonts w:asciiTheme="minorHAnsi" w:hAnsiTheme="minorHAnsi" w:cstheme="minorHAnsi"/>
          <w:b/>
          <w:sz w:val="22"/>
          <w:szCs w:val="20"/>
        </w:rPr>
      </w:pPr>
      <w:r>
        <w:rPr>
          <w:rFonts w:asciiTheme="minorHAnsi" w:hAnsiTheme="minorHAnsi" w:cstheme="minorHAnsi"/>
          <w:b/>
          <w:sz w:val="22"/>
          <w:szCs w:val="20"/>
        </w:rPr>
        <w:br w:type="page"/>
      </w:r>
    </w:p>
    <w:p w14:paraId="400AE4F1" w14:textId="46CA2847" w:rsidR="00457AFB" w:rsidRDefault="00457AFB" w:rsidP="00457AFB">
      <w:pPr>
        <w:rPr>
          <w:rFonts w:asciiTheme="minorHAnsi" w:hAnsiTheme="minorHAnsi" w:cstheme="minorHAnsi"/>
          <w:b/>
          <w:sz w:val="22"/>
          <w:szCs w:val="20"/>
        </w:rPr>
      </w:pPr>
      <w:r>
        <w:rPr>
          <w:rFonts w:asciiTheme="minorHAnsi" w:hAnsiTheme="minorHAnsi" w:cstheme="minorHAnsi"/>
          <w:b/>
          <w:sz w:val="22"/>
          <w:szCs w:val="20"/>
        </w:rPr>
        <w:lastRenderedPageBreak/>
        <w:t>Appendix B - Fitness to Undertake Placement</w:t>
      </w:r>
    </w:p>
    <w:p w14:paraId="7CFDBF3F" w14:textId="77777777" w:rsidR="00457AFB" w:rsidRDefault="00457AFB" w:rsidP="00457AFB">
      <w:pPr>
        <w:rPr>
          <w:rFonts w:asciiTheme="minorHAnsi" w:hAnsiTheme="minorHAnsi" w:cstheme="minorHAnsi"/>
          <w:sz w:val="22"/>
          <w:szCs w:val="20"/>
        </w:rPr>
      </w:pPr>
    </w:p>
    <w:p w14:paraId="2D9EE1F4" w14:textId="77777777" w:rsidR="00457AFB" w:rsidRDefault="00457AFB" w:rsidP="00457AFB">
      <w:pPr>
        <w:rPr>
          <w:rFonts w:asciiTheme="minorHAnsi" w:hAnsiTheme="minorHAnsi" w:cstheme="minorHAnsi"/>
          <w:sz w:val="22"/>
          <w:szCs w:val="20"/>
        </w:rPr>
      </w:pPr>
      <w:r>
        <w:rPr>
          <w:rFonts w:asciiTheme="minorHAnsi" w:hAnsiTheme="minorHAnsi" w:cstheme="minorHAnsi"/>
          <w:sz w:val="22"/>
          <w:szCs w:val="20"/>
        </w:rPr>
        <w:t xml:space="preserve">Tabor has a responsibility to ensure that all students undertaking a work integrated learning placement or activity have the physical and psychological capacity to perform their role and duties within the placement or activity without harming themselves or others. Therefore, it is necessary that Tabor ensures that all students are aware of, and understand, their obligation to report any physical or psychological condition that might impede their ‘fitness to practice’. </w:t>
      </w:r>
    </w:p>
    <w:p w14:paraId="434F101A" w14:textId="77777777" w:rsidR="00457AFB" w:rsidRDefault="00457AFB" w:rsidP="00457AFB">
      <w:pPr>
        <w:rPr>
          <w:rFonts w:asciiTheme="minorHAnsi" w:eastAsia="Arial Unicode MS" w:hAnsiTheme="minorHAnsi" w:cstheme="minorHAnsi"/>
          <w:sz w:val="22"/>
          <w:szCs w:val="20"/>
        </w:rPr>
      </w:pPr>
      <w:r>
        <w:rPr>
          <w:rFonts w:asciiTheme="minorHAnsi" w:hAnsiTheme="minorHAnsi" w:cstheme="minorHAnsi"/>
          <w:sz w:val="22"/>
          <w:szCs w:val="20"/>
        </w:rPr>
        <w:t xml:space="preserve">The </w:t>
      </w:r>
      <w:r>
        <w:rPr>
          <w:rFonts w:asciiTheme="minorHAnsi" w:hAnsiTheme="minorHAnsi" w:cstheme="minorHAnsi"/>
          <w:i/>
          <w:sz w:val="22"/>
          <w:szCs w:val="20"/>
        </w:rPr>
        <w:t>Work Integrated Learning Policy</w:t>
      </w:r>
      <w:r>
        <w:rPr>
          <w:rFonts w:asciiTheme="minorHAnsi" w:hAnsiTheme="minorHAnsi" w:cstheme="minorHAnsi"/>
          <w:sz w:val="22"/>
          <w:szCs w:val="20"/>
        </w:rPr>
        <w:t xml:space="preserve"> states that a</w:t>
      </w:r>
      <w:r>
        <w:rPr>
          <w:rFonts w:asciiTheme="minorHAnsi" w:eastAsia="Arial Unicode MS" w:hAnsiTheme="minorHAnsi" w:cstheme="minorHAnsi"/>
          <w:sz w:val="22"/>
          <w:szCs w:val="20"/>
        </w:rPr>
        <w:t>ll students participating in work integrated learning:</w:t>
      </w:r>
    </w:p>
    <w:p w14:paraId="4B2993B4" w14:textId="77777777" w:rsidR="00457AFB" w:rsidRDefault="00457AFB" w:rsidP="00457AFB">
      <w:pPr>
        <w:numPr>
          <w:ilvl w:val="0"/>
          <w:numId w:val="3"/>
        </w:numPr>
        <w:spacing w:after="80"/>
        <w:ind w:left="1418" w:hanging="284"/>
        <w:rPr>
          <w:rFonts w:asciiTheme="minorHAnsi" w:eastAsia="Arial Unicode MS" w:hAnsiTheme="minorHAnsi" w:cstheme="minorHAnsi"/>
          <w:sz w:val="22"/>
          <w:szCs w:val="20"/>
        </w:rPr>
      </w:pPr>
      <w:r>
        <w:rPr>
          <w:rFonts w:asciiTheme="minorHAnsi" w:eastAsia="Arial Unicode MS" w:hAnsiTheme="minorHAnsi" w:cstheme="minorHAnsi"/>
          <w:sz w:val="22"/>
          <w:szCs w:val="20"/>
        </w:rPr>
        <w:t>must have the capacity to safely undertake the inherent requirements of the work integrated learning activities;</w:t>
      </w:r>
    </w:p>
    <w:p w14:paraId="15144D90" w14:textId="77777777" w:rsidR="00457AFB" w:rsidRDefault="00457AFB" w:rsidP="00457AFB">
      <w:pPr>
        <w:numPr>
          <w:ilvl w:val="0"/>
          <w:numId w:val="3"/>
        </w:numPr>
        <w:spacing w:after="80"/>
        <w:ind w:left="1418" w:hanging="284"/>
        <w:rPr>
          <w:rFonts w:asciiTheme="minorHAnsi" w:hAnsiTheme="minorHAnsi" w:cstheme="minorHAnsi"/>
          <w:sz w:val="22"/>
          <w:szCs w:val="20"/>
        </w:rPr>
      </w:pPr>
      <w:r>
        <w:rPr>
          <w:rFonts w:asciiTheme="minorHAnsi" w:eastAsia="Arial Unicode MS" w:hAnsiTheme="minorHAnsi" w:cstheme="minorHAnsi"/>
          <w:sz w:val="22"/>
          <w:szCs w:val="20"/>
        </w:rPr>
        <w:t>must meet the prerequisites for the subject or work integrated learning activity as defined in the subject outline or handbook for the subject or activity; these may include but are not limited to a Police check and current safeguarding children training for any activity involving contact with vulnerable persons;</w:t>
      </w:r>
    </w:p>
    <w:p w14:paraId="46F059BD" w14:textId="77777777" w:rsidR="00457AFB" w:rsidRDefault="00457AFB" w:rsidP="00457AFB">
      <w:pPr>
        <w:numPr>
          <w:ilvl w:val="0"/>
          <w:numId w:val="3"/>
        </w:numPr>
        <w:spacing w:after="80"/>
        <w:ind w:left="1418" w:hanging="284"/>
        <w:rPr>
          <w:rFonts w:asciiTheme="minorHAnsi" w:eastAsia="Arial Unicode MS" w:hAnsiTheme="minorHAnsi" w:cstheme="minorHAnsi"/>
          <w:sz w:val="22"/>
          <w:szCs w:val="20"/>
        </w:rPr>
      </w:pPr>
      <w:r>
        <w:rPr>
          <w:rFonts w:asciiTheme="minorHAnsi" w:eastAsia="Arial Unicode MS" w:hAnsiTheme="minorHAnsi" w:cstheme="minorHAnsi"/>
          <w:sz w:val="22"/>
          <w:szCs w:val="20"/>
        </w:rPr>
        <w:t>will sign a self-declaration regarding fitness to undertake the placement or activity;</w:t>
      </w:r>
    </w:p>
    <w:p w14:paraId="0DAF8BFE" w14:textId="77777777" w:rsidR="00457AFB" w:rsidRDefault="00457AFB" w:rsidP="00457AFB">
      <w:pPr>
        <w:numPr>
          <w:ilvl w:val="0"/>
          <w:numId w:val="3"/>
        </w:numPr>
        <w:spacing w:after="80"/>
        <w:ind w:left="1418" w:hanging="284"/>
        <w:rPr>
          <w:rFonts w:asciiTheme="minorHAnsi" w:hAnsiTheme="minorHAnsi" w:cstheme="minorHAnsi"/>
          <w:sz w:val="22"/>
          <w:szCs w:val="20"/>
        </w:rPr>
      </w:pPr>
      <w:r>
        <w:rPr>
          <w:rFonts w:asciiTheme="minorHAnsi" w:eastAsia="Arial Unicode MS" w:hAnsiTheme="minorHAnsi" w:cstheme="minorHAnsi"/>
          <w:sz w:val="22"/>
          <w:szCs w:val="20"/>
        </w:rPr>
        <w:t xml:space="preserve">will act in accordance with Tabor’s </w:t>
      </w:r>
      <w:r>
        <w:rPr>
          <w:rFonts w:asciiTheme="minorHAnsi" w:eastAsia="Arial Unicode MS" w:hAnsiTheme="minorHAnsi" w:cstheme="minorHAnsi"/>
          <w:i/>
          <w:sz w:val="22"/>
          <w:szCs w:val="20"/>
        </w:rPr>
        <w:t xml:space="preserve">Code of Conduct </w:t>
      </w:r>
      <w:r>
        <w:rPr>
          <w:rFonts w:asciiTheme="minorHAnsi" w:eastAsia="Arial Unicode MS" w:hAnsiTheme="minorHAnsi" w:cstheme="minorHAnsi"/>
          <w:sz w:val="22"/>
          <w:szCs w:val="20"/>
        </w:rPr>
        <w:t xml:space="preserve">and </w:t>
      </w:r>
      <w:r>
        <w:rPr>
          <w:rFonts w:asciiTheme="minorHAnsi" w:eastAsia="Arial Unicode MS" w:hAnsiTheme="minorHAnsi" w:cstheme="minorHAnsi"/>
          <w:i/>
          <w:iCs/>
          <w:sz w:val="22"/>
          <w:szCs w:val="20"/>
        </w:rPr>
        <w:t>Student Integrity Policy;</w:t>
      </w:r>
    </w:p>
    <w:p w14:paraId="229A4B11" w14:textId="77777777" w:rsidR="00457AFB" w:rsidRDefault="00457AFB" w:rsidP="00457AFB">
      <w:pPr>
        <w:numPr>
          <w:ilvl w:val="0"/>
          <w:numId w:val="3"/>
        </w:numPr>
        <w:spacing w:after="80"/>
        <w:ind w:left="1418" w:hanging="284"/>
        <w:rPr>
          <w:rFonts w:asciiTheme="minorHAnsi" w:hAnsiTheme="minorHAnsi" w:cstheme="minorHAnsi"/>
          <w:sz w:val="22"/>
          <w:szCs w:val="20"/>
        </w:rPr>
      </w:pPr>
      <w:r>
        <w:rPr>
          <w:rFonts w:asciiTheme="minorHAnsi" w:eastAsia="Arial Unicode MS" w:hAnsiTheme="minorHAnsi" w:cstheme="minorHAnsi"/>
          <w:sz w:val="22"/>
          <w:szCs w:val="20"/>
        </w:rPr>
        <w:t xml:space="preserve">will act in accordance with Tabor’s </w:t>
      </w:r>
      <w:r>
        <w:rPr>
          <w:rFonts w:asciiTheme="minorHAnsi" w:eastAsia="Arial Unicode MS" w:hAnsiTheme="minorHAnsi" w:cstheme="minorHAnsi"/>
          <w:i/>
          <w:sz w:val="22"/>
          <w:szCs w:val="20"/>
        </w:rPr>
        <w:t>Guidelines for Professional Conduct</w:t>
      </w:r>
      <w:r>
        <w:rPr>
          <w:rFonts w:asciiTheme="minorHAnsi" w:eastAsia="Arial Unicode MS" w:hAnsiTheme="minorHAnsi" w:cstheme="minorHAnsi"/>
          <w:sz w:val="22"/>
          <w:szCs w:val="20"/>
        </w:rPr>
        <w:t xml:space="preserve"> </w:t>
      </w:r>
    </w:p>
    <w:p w14:paraId="143EA312" w14:textId="77777777" w:rsidR="00457AFB" w:rsidRDefault="00457AFB" w:rsidP="00457AFB">
      <w:pPr>
        <w:numPr>
          <w:ilvl w:val="0"/>
          <w:numId w:val="3"/>
        </w:numPr>
        <w:spacing w:after="80"/>
        <w:ind w:left="1418" w:hanging="284"/>
        <w:rPr>
          <w:rFonts w:asciiTheme="minorHAnsi" w:hAnsiTheme="minorHAnsi" w:cstheme="minorHAnsi"/>
          <w:sz w:val="22"/>
          <w:szCs w:val="20"/>
        </w:rPr>
      </w:pPr>
      <w:r>
        <w:rPr>
          <w:rFonts w:asciiTheme="minorHAnsi" w:eastAsia="Arial Unicode MS" w:hAnsiTheme="minorHAnsi" w:cstheme="minorHAnsi"/>
          <w:iCs/>
          <w:sz w:val="22"/>
          <w:szCs w:val="20"/>
        </w:rPr>
        <w:t>will</w:t>
      </w:r>
      <w:r>
        <w:rPr>
          <w:rFonts w:asciiTheme="minorHAnsi" w:eastAsia="Arial Unicode MS" w:hAnsiTheme="minorHAnsi" w:cstheme="minorHAnsi"/>
          <w:i/>
          <w:sz w:val="22"/>
          <w:szCs w:val="20"/>
        </w:rPr>
        <w:t xml:space="preserve"> </w:t>
      </w:r>
      <w:r>
        <w:rPr>
          <w:rFonts w:asciiTheme="minorHAnsi" w:eastAsia="Arial Unicode MS" w:hAnsiTheme="minorHAnsi" w:cstheme="minorHAnsi"/>
          <w:sz w:val="22"/>
          <w:szCs w:val="20"/>
        </w:rPr>
        <w:t>act ethically at all times and respect confidentiality;</w:t>
      </w:r>
    </w:p>
    <w:p w14:paraId="42029F7D" w14:textId="77777777" w:rsidR="00457AFB" w:rsidRDefault="00457AFB" w:rsidP="00457AFB">
      <w:pPr>
        <w:numPr>
          <w:ilvl w:val="0"/>
          <w:numId w:val="3"/>
        </w:numPr>
        <w:spacing w:after="80"/>
        <w:ind w:left="1418" w:hanging="284"/>
        <w:rPr>
          <w:rFonts w:asciiTheme="minorHAnsi" w:eastAsia="Arial Unicode MS" w:hAnsiTheme="minorHAnsi" w:cstheme="minorHAnsi"/>
          <w:sz w:val="22"/>
          <w:szCs w:val="20"/>
        </w:rPr>
      </w:pPr>
      <w:r>
        <w:rPr>
          <w:rFonts w:asciiTheme="minorHAnsi" w:eastAsia="Arial Unicode MS" w:hAnsiTheme="minorHAnsi" w:cstheme="minorHAnsi"/>
          <w:sz w:val="22"/>
          <w:szCs w:val="20"/>
        </w:rPr>
        <w:t>will undertake orientation and induction to the workplace; and</w:t>
      </w:r>
    </w:p>
    <w:p w14:paraId="79AD4FDB" w14:textId="77777777" w:rsidR="00457AFB" w:rsidRDefault="00457AFB" w:rsidP="00457AFB">
      <w:pPr>
        <w:numPr>
          <w:ilvl w:val="0"/>
          <w:numId w:val="3"/>
        </w:numPr>
        <w:spacing w:after="80"/>
        <w:ind w:left="1418" w:hanging="284"/>
        <w:rPr>
          <w:rFonts w:asciiTheme="minorHAnsi" w:eastAsia="Arial Unicode MS" w:hAnsiTheme="minorHAnsi" w:cstheme="minorHAnsi"/>
          <w:sz w:val="22"/>
          <w:szCs w:val="20"/>
        </w:rPr>
      </w:pPr>
      <w:r>
        <w:rPr>
          <w:rFonts w:asciiTheme="minorHAnsi" w:eastAsia="Arial Unicode MS" w:hAnsiTheme="minorHAnsi" w:cstheme="minorHAnsi"/>
          <w:sz w:val="22"/>
          <w:szCs w:val="20"/>
        </w:rPr>
        <w:t>will comply with workplace health and safety requirements and any other workplace or professional ethical guidelines.</w:t>
      </w:r>
    </w:p>
    <w:p w14:paraId="08DD6F69" w14:textId="77777777" w:rsidR="00457AFB" w:rsidRDefault="00457AFB" w:rsidP="00457AFB">
      <w:pPr>
        <w:spacing w:after="80"/>
        <w:rPr>
          <w:rFonts w:asciiTheme="minorHAnsi" w:eastAsia="Arial Unicode MS" w:hAnsiTheme="minorHAnsi" w:cstheme="minorHAnsi"/>
          <w:sz w:val="22"/>
          <w:szCs w:val="20"/>
        </w:rPr>
      </w:pPr>
    </w:p>
    <w:p w14:paraId="3207C385" w14:textId="77777777" w:rsidR="00457AFB" w:rsidRDefault="00457AFB" w:rsidP="00457AFB">
      <w:pPr>
        <w:spacing w:after="80"/>
        <w:rPr>
          <w:rFonts w:asciiTheme="minorHAnsi" w:eastAsia="Arial Unicode MS" w:hAnsiTheme="minorHAnsi" w:cstheme="minorHAnsi"/>
          <w:sz w:val="22"/>
          <w:szCs w:val="20"/>
        </w:rPr>
      </w:pPr>
      <w:r>
        <w:rPr>
          <w:rFonts w:asciiTheme="minorHAnsi" w:eastAsia="Arial Unicode MS" w:hAnsiTheme="minorHAnsi" w:cstheme="minorHAnsi"/>
          <w:sz w:val="22"/>
          <w:szCs w:val="20"/>
        </w:rPr>
        <w:t>Students enrolled in undergraduate or postgraduate subjects that require them to undertake work integrated learning placement or activity must:</w:t>
      </w:r>
    </w:p>
    <w:p w14:paraId="6EE49DE1" w14:textId="77777777" w:rsidR="00457AFB" w:rsidRDefault="00457AFB" w:rsidP="00457AFB">
      <w:pPr>
        <w:pStyle w:val="ListParagraph"/>
        <w:numPr>
          <w:ilvl w:val="0"/>
          <w:numId w:val="4"/>
        </w:numPr>
        <w:spacing w:after="120"/>
        <w:rPr>
          <w:rFonts w:asciiTheme="minorHAnsi" w:hAnsiTheme="minorHAnsi" w:cstheme="minorHAnsi"/>
          <w:szCs w:val="20"/>
        </w:rPr>
      </w:pPr>
      <w:r>
        <w:rPr>
          <w:rFonts w:asciiTheme="minorHAnsi" w:hAnsiTheme="minorHAnsi" w:cstheme="minorHAnsi"/>
          <w:szCs w:val="20"/>
        </w:rPr>
        <w:t>make a self-declaration regarding their fitness for placement; and</w:t>
      </w:r>
    </w:p>
    <w:p w14:paraId="5389B567" w14:textId="77777777" w:rsidR="00457AFB" w:rsidRDefault="00457AFB" w:rsidP="00457AFB">
      <w:pPr>
        <w:pStyle w:val="ListParagraph"/>
        <w:numPr>
          <w:ilvl w:val="0"/>
          <w:numId w:val="4"/>
        </w:numPr>
        <w:spacing w:after="120"/>
        <w:rPr>
          <w:rFonts w:asciiTheme="minorHAnsi" w:hAnsiTheme="minorHAnsi" w:cstheme="minorHAnsi"/>
          <w:szCs w:val="20"/>
        </w:rPr>
      </w:pPr>
      <w:r>
        <w:rPr>
          <w:rFonts w:asciiTheme="minorHAnsi" w:hAnsiTheme="minorHAnsi" w:cstheme="minorHAnsi"/>
          <w:szCs w:val="20"/>
        </w:rPr>
        <w:t>advise the Head of Program of an existing illness or disability that may affect their ability to practise so that, where possible, a modified placement that will still meet the objectives of the unit can be arranged in consultation with the Academic Director. Where a modified placement cannot be arranged, an alternative pathway will be explored.</w:t>
      </w:r>
    </w:p>
    <w:p w14:paraId="65010336" w14:textId="77777777" w:rsidR="00457AFB" w:rsidRDefault="00457AFB" w:rsidP="00457AFB">
      <w:pPr>
        <w:spacing w:after="80"/>
        <w:rPr>
          <w:rFonts w:asciiTheme="minorHAnsi" w:hAnsiTheme="minorHAnsi" w:cstheme="minorHAnsi"/>
          <w:sz w:val="22"/>
          <w:szCs w:val="20"/>
        </w:rPr>
      </w:pPr>
      <w:r>
        <w:rPr>
          <w:rFonts w:asciiTheme="minorHAnsi" w:hAnsiTheme="minorHAnsi" w:cstheme="minorHAnsi"/>
          <w:sz w:val="22"/>
          <w:szCs w:val="20"/>
        </w:rPr>
        <w:t>The Head of Program or their delegate will notify the placement provider of the strategies to be put in place to:</w:t>
      </w:r>
    </w:p>
    <w:p w14:paraId="72E523CD" w14:textId="77777777" w:rsidR="00457AFB" w:rsidRDefault="00457AFB" w:rsidP="00457AFB">
      <w:pPr>
        <w:pStyle w:val="ListParagraph"/>
        <w:numPr>
          <w:ilvl w:val="0"/>
          <w:numId w:val="5"/>
        </w:numPr>
        <w:spacing w:after="120"/>
        <w:ind w:left="709"/>
        <w:rPr>
          <w:rFonts w:asciiTheme="minorHAnsi" w:hAnsiTheme="minorHAnsi" w:cstheme="minorHAnsi"/>
          <w:szCs w:val="20"/>
        </w:rPr>
      </w:pPr>
      <w:r>
        <w:rPr>
          <w:rFonts w:asciiTheme="minorHAnsi" w:hAnsiTheme="minorHAnsi" w:cstheme="minorHAnsi"/>
          <w:szCs w:val="20"/>
        </w:rPr>
        <w:t>facilitate the student’s progress through the placement or activity; and</w:t>
      </w:r>
    </w:p>
    <w:p w14:paraId="5B9B72F8" w14:textId="77777777" w:rsidR="00457AFB" w:rsidRDefault="00457AFB" w:rsidP="00457AFB">
      <w:pPr>
        <w:pStyle w:val="ListParagraph"/>
        <w:numPr>
          <w:ilvl w:val="0"/>
          <w:numId w:val="5"/>
        </w:numPr>
        <w:spacing w:after="120"/>
        <w:ind w:left="709"/>
        <w:rPr>
          <w:rFonts w:asciiTheme="minorHAnsi" w:hAnsiTheme="minorHAnsi" w:cstheme="minorHAnsi"/>
          <w:szCs w:val="20"/>
        </w:rPr>
      </w:pPr>
      <w:r>
        <w:rPr>
          <w:rFonts w:asciiTheme="minorHAnsi" w:hAnsiTheme="minorHAnsi" w:cstheme="minorHAnsi"/>
          <w:szCs w:val="20"/>
        </w:rPr>
        <w:t>safeguard those who are being served by the activity.</w:t>
      </w:r>
    </w:p>
    <w:p w14:paraId="75968BE7" w14:textId="77777777" w:rsidR="00457AFB" w:rsidRDefault="00457AFB" w:rsidP="00457AFB">
      <w:pPr>
        <w:pStyle w:val="ListParagraph"/>
        <w:ind w:left="1080"/>
        <w:rPr>
          <w:rFonts w:asciiTheme="minorHAnsi" w:hAnsiTheme="minorHAnsi" w:cstheme="minorHAnsi"/>
          <w:szCs w:val="20"/>
        </w:rPr>
      </w:pPr>
    </w:p>
    <w:p w14:paraId="2B8207C4" w14:textId="77777777" w:rsidR="00457AFB" w:rsidRDefault="00457AFB" w:rsidP="00457AFB">
      <w:pPr>
        <w:rPr>
          <w:rFonts w:asciiTheme="minorHAnsi" w:hAnsiTheme="minorHAnsi" w:cstheme="minorHAnsi"/>
          <w:b/>
          <w:sz w:val="22"/>
          <w:szCs w:val="20"/>
        </w:rPr>
      </w:pPr>
    </w:p>
    <w:p w14:paraId="3670C4F1" w14:textId="77777777" w:rsidR="00457AFB" w:rsidRDefault="00457AFB" w:rsidP="00457AFB">
      <w:pPr>
        <w:rPr>
          <w:rFonts w:asciiTheme="minorHAnsi" w:hAnsiTheme="minorHAnsi" w:cstheme="minorHAnsi"/>
          <w:b/>
          <w:sz w:val="22"/>
          <w:szCs w:val="20"/>
        </w:rPr>
      </w:pPr>
      <w:r>
        <w:rPr>
          <w:rFonts w:asciiTheme="minorHAnsi" w:hAnsiTheme="minorHAnsi" w:cstheme="minorHAnsi"/>
          <w:b/>
          <w:sz w:val="22"/>
          <w:szCs w:val="20"/>
        </w:rPr>
        <w:t xml:space="preserve">Declaration </w:t>
      </w:r>
    </w:p>
    <w:p w14:paraId="1F402A1E" w14:textId="77777777" w:rsidR="00457AFB" w:rsidRDefault="00457AFB" w:rsidP="00457AFB">
      <w:pPr>
        <w:rPr>
          <w:rFonts w:asciiTheme="minorHAnsi" w:hAnsiTheme="minorHAnsi" w:cstheme="minorHAnsi"/>
          <w:i/>
          <w:iCs/>
          <w:sz w:val="22"/>
        </w:rPr>
      </w:pPr>
      <w:r>
        <w:rPr>
          <w:rFonts w:asciiTheme="minorHAnsi" w:hAnsiTheme="minorHAnsi" w:cstheme="minorHAnsi"/>
          <w:sz w:val="22"/>
          <w:szCs w:val="20"/>
        </w:rPr>
        <w:t xml:space="preserve">I, ___________________________________________ have read and understood Tabor’s statement on Fitness to Undertake Placement, and Work Integrated Learning Policy. </w:t>
      </w:r>
      <w:r>
        <w:rPr>
          <w:rFonts w:asciiTheme="minorHAnsi" w:hAnsiTheme="minorHAnsi" w:cstheme="minorHAnsi"/>
          <w:iCs/>
          <w:sz w:val="22"/>
        </w:rPr>
        <w:t>I declare that I am physically, emotionally and mentally competent to commence and complete my placement. I agree to inform Tabor of any changes of circumstances that should preclude me from starting or remaining in this placement.</w:t>
      </w:r>
    </w:p>
    <w:p w14:paraId="7B9C8F32" w14:textId="77777777" w:rsidR="00457AFB" w:rsidRDefault="00457AFB" w:rsidP="00457AFB">
      <w:pPr>
        <w:pStyle w:val="ListParagraph"/>
        <w:ind w:left="0"/>
        <w:rPr>
          <w:rFonts w:asciiTheme="minorHAnsi" w:hAnsiTheme="minorHAnsi" w:cstheme="minorHAnsi"/>
          <w:szCs w:val="20"/>
        </w:rPr>
      </w:pPr>
      <w:r>
        <w:rPr>
          <w:rFonts w:asciiTheme="minorHAnsi" w:hAnsiTheme="minorHAnsi" w:cstheme="minorHAnsi"/>
          <w:szCs w:val="20"/>
        </w:rPr>
        <w:t xml:space="preserve">I have / have not been refused a placement or WIL activity at another institution. </w:t>
      </w:r>
      <w:r>
        <w:rPr>
          <w:rFonts w:asciiTheme="minorHAnsi" w:hAnsiTheme="minorHAnsi" w:cstheme="minorHAnsi"/>
          <w:sz w:val="20"/>
          <w:szCs w:val="20"/>
        </w:rPr>
        <w:t>(Please circle the applicable)</w:t>
      </w:r>
    </w:p>
    <w:p w14:paraId="402E6A40" w14:textId="77777777" w:rsidR="00457AFB" w:rsidRDefault="00457AFB" w:rsidP="00457AFB">
      <w:pPr>
        <w:rPr>
          <w:rFonts w:asciiTheme="minorHAnsi" w:hAnsiTheme="minorHAnsi" w:cstheme="minorHAnsi"/>
          <w:sz w:val="22"/>
          <w:szCs w:val="20"/>
        </w:rPr>
      </w:pPr>
    </w:p>
    <w:p w14:paraId="4FAEE11B" w14:textId="77777777" w:rsidR="00457AFB" w:rsidRDefault="00457AFB" w:rsidP="00457AFB">
      <w:pPr>
        <w:rPr>
          <w:rFonts w:asciiTheme="minorHAnsi" w:hAnsiTheme="minorHAnsi" w:cstheme="minorHAnsi"/>
          <w:sz w:val="22"/>
          <w:szCs w:val="20"/>
        </w:rPr>
      </w:pPr>
    </w:p>
    <w:p w14:paraId="02FEAA12" w14:textId="21830866" w:rsidR="00457AFB" w:rsidRDefault="00457AFB" w:rsidP="00457AFB">
      <w:pPr>
        <w:rPr>
          <w:rFonts w:asciiTheme="minorHAnsi" w:hAnsiTheme="minorHAnsi" w:cstheme="minorHAnsi"/>
          <w:sz w:val="20"/>
          <w:szCs w:val="20"/>
        </w:rPr>
      </w:pPr>
      <w:r>
        <w:rPr>
          <w:rFonts w:asciiTheme="minorHAnsi" w:hAnsiTheme="minorHAnsi" w:cstheme="minorHAnsi"/>
          <w:sz w:val="22"/>
          <w:szCs w:val="20"/>
        </w:rPr>
        <w:t xml:space="preserve">Signature: </w:t>
      </w:r>
      <w:r>
        <w:rPr>
          <w:rFonts w:asciiTheme="minorHAnsi" w:hAnsiTheme="minorHAnsi" w:cstheme="minorHAnsi"/>
          <w:sz w:val="22"/>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457AFB" w:rsidSect="000F5134">
      <w:headerReference w:type="even" r:id="rId27"/>
      <w:footerReference w:type="even" r:id="rId28"/>
      <w:footerReference w:type="default" r:id="rId29"/>
      <w:pgSz w:w="12240" w:h="15840"/>
      <w:pgMar w:top="1134" w:right="833" w:bottom="1134" w:left="1134"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est User" w:date="2021-06-03T17:50:00Z" w:initials="GU">
    <w:p w14:paraId="23903EA5" w14:textId="72285F3E" w:rsidR="631553F2" w:rsidRDefault="631553F2">
      <w:pPr>
        <w:pStyle w:val="CommentText"/>
      </w:pPr>
      <w:r>
        <w:t>"WIL requirements of and procedures for Tabor staff ..."</w:t>
      </w:r>
      <w:r>
        <w:rPr>
          <w:rStyle w:val="CommentReference"/>
        </w:rPr>
        <w:annotationRef/>
      </w:r>
      <w:r>
        <w:rPr>
          <w:rStyle w:val="CommentReference"/>
        </w:rPr>
        <w:annotationRef/>
      </w:r>
    </w:p>
  </w:comment>
  <w:comment w:id="1" w:author="Guest User" w:date="2021-06-03T17:52:00Z" w:initials="GU">
    <w:p w14:paraId="3CA98C53" w14:textId="7AA53A69" w:rsidR="631553F2" w:rsidRDefault="631553F2">
      <w:pPr>
        <w:pStyle w:val="CommentText"/>
      </w:pPr>
      <w:r>
        <w:t>Maybe its not developing in our "graduates" - it's too late then, they've left Tabor - but in our "students" (while they're in the College)?</w:t>
      </w:r>
      <w:r>
        <w:rPr>
          <w:rStyle w:val="CommentReference"/>
        </w:rPr>
        <w:annotationRef/>
      </w:r>
      <w:r>
        <w:rPr>
          <w:rStyle w:val="CommentReference"/>
        </w:rPr>
        <w:annotationRef/>
      </w:r>
    </w:p>
  </w:comment>
  <w:comment w:id="2" w:author="Guest User" w:date="2021-06-03T18:07:00Z" w:initials="GU">
    <w:p w14:paraId="21C6773A" w14:textId="7BF0780F" w:rsidR="631553F2" w:rsidRDefault="631553F2">
      <w:pPr>
        <w:pStyle w:val="CommentText"/>
      </w:pPr>
      <w:r>
        <w:t>"... and laws ..."?</w:t>
      </w:r>
      <w:r>
        <w:rPr>
          <w:rStyle w:val="CommentReference"/>
        </w:rP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903EA5" w15:done="1"/>
  <w15:commentEx w15:paraId="3CA98C53" w15:done="1"/>
  <w15:commentEx w15:paraId="21C677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EDD0B22" w16cex:dateUtc="2021-06-03T08:20:00Z"/>
  <w16cex:commentExtensible w16cex:durableId="72D15FC9" w16cex:dateUtc="2021-06-03T08:22:00Z"/>
  <w16cex:commentExtensible w16cex:durableId="5DAAEB30" w16cex:dateUtc="2021-06-03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903EA5" w16cid:durableId="4EDD0B22"/>
  <w16cid:commentId w16cid:paraId="3CA98C53" w16cid:durableId="72D15FC9"/>
  <w16cid:commentId w16cid:paraId="21C6773A" w16cid:durableId="5DAAEB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96B37" w14:textId="77777777" w:rsidR="00074263" w:rsidRDefault="00074263">
      <w:r>
        <w:separator/>
      </w:r>
    </w:p>
  </w:endnote>
  <w:endnote w:type="continuationSeparator" w:id="0">
    <w:p w14:paraId="00319B7E" w14:textId="77777777" w:rsidR="00074263" w:rsidRDefault="00074263">
      <w:r>
        <w:continuationSeparator/>
      </w:r>
    </w:p>
  </w:endnote>
  <w:endnote w:type="continuationNotice" w:id="1">
    <w:p w14:paraId="1242CF17" w14:textId="77777777" w:rsidR="00074263" w:rsidRDefault="00074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3345" w14:textId="77777777" w:rsidR="000F5134" w:rsidRDefault="00B9413E" w:rsidP="000F51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7FE9AFC" w14:textId="77777777" w:rsidR="000F5134" w:rsidRDefault="000F5134" w:rsidP="000F51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903C" w14:textId="77777777" w:rsidR="000F5134" w:rsidRPr="00076D2D" w:rsidRDefault="00B9413E" w:rsidP="000F5134">
    <w:pPr>
      <w:pStyle w:val="Footer"/>
      <w:pBdr>
        <w:top w:val="single" w:sz="4" w:space="1" w:color="auto"/>
      </w:pBdr>
      <w:ind w:right="-12"/>
      <w:rPr>
        <w:rFonts w:ascii="Arial" w:hAnsi="Arial" w:cs="Arial"/>
        <w:sz w:val="16"/>
        <w:szCs w:val="16"/>
      </w:rPr>
    </w:pPr>
    <w:r w:rsidRPr="00076D2D">
      <w:rPr>
        <w:rFonts w:ascii="Arial" w:hAnsi="Arial" w:cs="Arial"/>
        <w:b/>
        <w:i/>
        <w:sz w:val="16"/>
        <w:szCs w:val="16"/>
      </w:rPr>
      <w:t>Please take note</w:t>
    </w:r>
    <w:r w:rsidRPr="00076D2D">
      <w:rPr>
        <w:rFonts w:ascii="Arial" w:hAnsi="Arial" w:cs="Arial"/>
        <w:sz w:val="16"/>
        <w:szCs w:val="16"/>
      </w:rPr>
      <w:t xml:space="preserve">: </w:t>
    </w:r>
    <w:r>
      <w:rPr>
        <w:rFonts w:ascii="Arial" w:hAnsi="Arial" w:cs="Arial"/>
        <w:sz w:val="16"/>
        <w:szCs w:val="16"/>
      </w:rPr>
      <w:t xml:space="preserve"> </w:t>
    </w:r>
    <w:r w:rsidRPr="00076D2D">
      <w:rPr>
        <w:rFonts w:ascii="Arial" w:hAnsi="Arial" w:cs="Arial"/>
        <w:sz w:val="16"/>
        <w:szCs w:val="16"/>
      </w:rPr>
      <w:t>Once PRINTED, thi</w:t>
    </w:r>
    <w:r>
      <w:rPr>
        <w:rFonts w:ascii="Arial" w:hAnsi="Arial" w:cs="Arial"/>
        <w:sz w:val="16"/>
        <w:szCs w:val="16"/>
      </w:rPr>
      <w:t xml:space="preserve">s is an UNCONTROLLED DOCUMENT.  </w:t>
    </w:r>
    <w:r w:rsidRPr="00076D2D">
      <w:rPr>
        <w:rFonts w:ascii="Arial" w:hAnsi="Arial" w:cs="Arial"/>
        <w:sz w:val="16"/>
        <w:szCs w:val="16"/>
      </w:rPr>
      <w:t xml:space="preserve">The current version of this document is kept on the Tabor </w:t>
    </w:r>
    <w:r>
      <w:rPr>
        <w:rFonts w:ascii="Arial" w:hAnsi="Arial" w:cs="Arial"/>
        <w:sz w:val="16"/>
        <w:szCs w:val="16"/>
      </w:rPr>
      <w:t>Policy</w:t>
    </w:r>
    <w:r w:rsidRPr="00076D2D">
      <w:rPr>
        <w:rFonts w:ascii="Arial" w:hAnsi="Arial" w:cs="Arial"/>
        <w:sz w:val="16"/>
        <w:szCs w:val="16"/>
      </w:rPr>
      <w:t xml:space="preserve"> Repository.</w:t>
    </w:r>
  </w:p>
  <w:p w14:paraId="48FB24DD" w14:textId="77777777" w:rsidR="000F5134" w:rsidRPr="00945116" w:rsidRDefault="00B9413E" w:rsidP="000F5134">
    <w:pPr>
      <w:pStyle w:val="Footer"/>
      <w:ind w:right="-12"/>
      <w:jc w:val="right"/>
      <w:rPr>
        <w:rFonts w:ascii="Arial" w:hAnsi="Arial" w:cs="Arial"/>
        <w:sz w:val="16"/>
        <w:szCs w:val="16"/>
      </w:rPr>
    </w:pPr>
    <w:r w:rsidRPr="00945116">
      <w:rPr>
        <w:rFonts w:ascii="Arial" w:hAnsi="Arial" w:cs="Arial"/>
        <w:sz w:val="16"/>
        <w:szCs w:val="16"/>
      </w:rPr>
      <w:t xml:space="preserve">Page </w:t>
    </w:r>
    <w:r w:rsidRPr="00945116">
      <w:rPr>
        <w:rFonts w:ascii="Arial" w:hAnsi="Arial" w:cs="Arial"/>
        <w:sz w:val="16"/>
        <w:szCs w:val="16"/>
      </w:rPr>
      <w:fldChar w:fldCharType="begin"/>
    </w:r>
    <w:r w:rsidRPr="00945116">
      <w:rPr>
        <w:rFonts w:ascii="Arial" w:hAnsi="Arial" w:cs="Arial"/>
        <w:sz w:val="16"/>
        <w:szCs w:val="16"/>
      </w:rPr>
      <w:instrText xml:space="preserve"> PAGE </w:instrText>
    </w:r>
    <w:r w:rsidRPr="00945116">
      <w:rPr>
        <w:rFonts w:ascii="Arial" w:hAnsi="Arial" w:cs="Arial"/>
        <w:sz w:val="16"/>
        <w:szCs w:val="16"/>
      </w:rPr>
      <w:fldChar w:fldCharType="separate"/>
    </w:r>
    <w:r>
      <w:rPr>
        <w:rFonts w:ascii="Arial" w:hAnsi="Arial" w:cs="Arial"/>
        <w:noProof/>
        <w:sz w:val="16"/>
        <w:szCs w:val="16"/>
      </w:rPr>
      <w:t>6</w:t>
    </w:r>
    <w:r w:rsidRPr="00945116">
      <w:rPr>
        <w:rFonts w:ascii="Arial" w:hAnsi="Arial" w:cs="Arial"/>
        <w:sz w:val="16"/>
        <w:szCs w:val="16"/>
      </w:rPr>
      <w:fldChar w:fldCharType="end"/>
    </w:r>
    <w:r w:rsidRPr="00945116">
      <w:rPr>
        <w:rFonts w:ascii="Arial" w:hAnsi="Arial" w:cs="Arial"/>
        <w:sz w:val="16"/>
        <w:szCs w:val="16"/>
      </w:rPr>
      <w:t xml:space="preserve"> of </w:t>
    </w:r>
    <w:r w:rsidRPr="00945116">
      <w:rPr>
        <w:rFonts w:ascii="Arial" w:hAnsi="Arial" w:cs="Arial"/>
        <w:sz w:val="16"/>
        <w:szCs w:val="16"/>
      </w:rPr>
      <w:fldChar w:fldCharType="begin"/>
    </w:r>
    <w:r w:rsidRPr="00945116">
      <w:rPr>
        <w:rFonts w:ascii="Arial" w:hAnsi="Arial" w:cs="Arial"/>
        <w:sz w:val="16"/>
        <w:szCs w:val="16"/>
      </w:rPr>
      <w:instrText xml:space="preserve"> NUMPAGES </w:instrText>
    </w:r>
    <w:r w:rsidRPr="00945116">
      <w:rPr>
        <w:rFonts w:ascii="Arial" w:hAnsi="Arial" w:cs="Arial"/>
        <w:sz w:val="16"/>
        <w:szCs w:val="16"/>
      </w:rPr>
      <w:fldChar w:fldCharType="separate"/>
    </w:r>
    <w:r>
      <w:rPr>
        <w:rFonts w:ascii="Arial" w:hAnsi="Arial" w:cs="Arial"/>
        <w:noProof/>
        <w:sz w:val="16"/>
        <w:szCs w:val="16"/>
      </w:rPr>
      <w:t>6</w:t>
    </w:r>
    <w:r w:rsidRPr="0094511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1820D" w14:textId="77777777" w:rsidR="00074263" w:rsidRDefault="00074263">
      <w:r>
        <w:separator/>
      </w:r>
    </w:p>
  </w:footnote>
  <w:footnote w:type="continuationSeparator" w:id="0">
    <w:p w14:paraId="74398FC9" w14:textId="77777777" w:rsidR="00074263" w:rsidRDefault="00074263">
      <w:r>
        <w:continuationSeparator/>
      </w:r>
    </w:p>
  </w:footnote>
  <w:footnote w:type="continuationNotice" w:id="1">
    <w:p w14:paraId="519980F8" w14:textId="77777777" w:rsidR="00074263" w:rsidRDefault="000742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DFE4" w14:textId="77777777" w:rsidR="000F5134" w:rsidRDefault="00B9413E" w:rsidP="000F513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1B1C0C" w14:textId="77777777" w:rsidR="000F5134" w:rsidRDefault="000F5134" w:rsidP="000F513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E54"/>
    <w:multiLevelType w:val="multilevel"/>
    <w:tmpl w:val="5764F4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8860C3C"/>
    <w:multiLevelType w:val="hybridMultilevel"/>
    <w:tmpl w:val="15E6596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 w15:restartNumberingAfterBreak="0">
    <w:nsid w:val="4CAF2714"/>
    <w:multiLevelType w:val="multilevel"/>
    <w:tmpl w:val="FE5498DC"/>
    <w:lvl w:ilvl="0">
      <w:start w:val="1"/>
      <w:numFmt w:val="decimal"/>
      <w:lvlText w:val="%1."/>
      <w:lvlJc w:val="left"/>
      <w:pPr>
        <w:ind w:left="360" w:hanging="360"/>
      </w:pPr>
      <w:rPr>
        <w:b/>
        <w:bCs/>
      </w:rPr>
    </w:lvl>
    <w:lvl w:ilvl="1">
      <w:start w:val="1"/>
      <w:numFmt w:val="decimal"/>
      <w:lvlText w:val="%1.%2."/>
      <w:lvlJc w:val="left"/>
      <w:pPr>
        <w:ind w:left="792" w:hanging="432"/>
      </w:pPr>
      <w:rPr>
        <w:i w:val="0"/>
        <w:iCs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5C732A"/>
    <w:multiLevelType w:val="hybridMultilevel"/>
    <w:tmpl w:val="DCBA5E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5A984DB9"/>
    <w:multiLevelType w:val="multilevel"/>
    <w:tmpl w:val="E85CA1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EE41AB7"/>
    <w:multiLevelType w:val="multilevel"/>
    <w:tmpl w:val="1EF897FE"/>
    <w:lvl w:ilvl="0">
      <w:start w:val="1"/>
      <w:numFmt w:val="bullet"/>
      <w:lvlText w:val=""/>
      <w:lvlJc w:val="left"/>
      <w:pPr>
        <w:ind w:left="1080" w:hanging="360"/>
      </w:pPr>
      <w:rPr>
        <w:rFonts w:ascii="Wingdings" w:hAnsi="Wingding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2"/>
  </w:num>
  <w:num w:numId="2">
    <w:abstractNumId w:val="0"/>
  </w:num>
  <w:num w:numId="3">
    <w:abstractNumId w:val="5"/>
  </w:num>
  <w:num w:numId="4">
    <w:abstractNumId w:val="3"/>
  </w:num>
  <w:num w:numId="5">
    <w:abstractNumId w:val="1"/>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est User">
    <w15:presenceInfo w15:providerId="AD" w15:userId="S::urn:spo:anon#3c040ddf9c7ee9f6c92079d0e90b768ad888212da41ecdec33d4bf458e0d5f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visionView w:markup="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zMTeysDSyNLe0NDZX0lEKTi0uzszPAykwrAUA8ySqjSwAAAA="/>
  </w:docVars>
  <w:rsids>
    <w:rsidRoot w:val="00C070F2"/>
    <w:rsid w:val="000506EB"/>
    <w:rsid w:val="00051897"/>
    <w:rsid w:val="00074263"/>
    <w:rsid w:val="00076AA4"/>
    <w:rsid w:val="000A1A4F"/>
    <w:rsid w:val="000F5134"/>
    <w:rsid w:val="00102DEB"/>
    <w:rsid w:val="001F3045"/>
    <w:rsid w:val="00205C50"/>
    <w:rsid w:val="00252AB3"/>
    <w:rsid w:val="00267AD2"/>
    <w:rsid w:val="00305572"/>
    <w:rsid w:val="003106CD"/>
    <w:rsid w:val="003611B2"/>
    <w:rsid w:val="0037000E"/>
    <w:rsid w:val="003900D9"/>
    <w:rsid w:val="003C452D"/>
    <w:rsid w:val="00415BEF"/>
    <w:rsid w:val="004333E7"/>
    <w:rsid w:val="00457AFB"/>
    <w:rsid w:val="0048303F"/>
    <w:rsid w:val="00507CA7"/>
    <w:rsid w:val="00530D7B"/>
    <w:rsid w:val="005E0E43"/>
    <w:rsid w:val="00643422"/>
    <w:rsid w:val="00652279"/>
    <w:rsid w:val="0071223B"/>
    <w:rsid w:val="007621D5"/>
    <w:rsid w:val="007D1357"/>
    <w:rsid w:val="007D5D2B"/>
    <w:rsid w:val="00804168"/>
    <w:rsid w:val="008D5C29"/>
    <w:rsid w:val="008F78FF"/>
    <w:rsid w:val="009F56F6"/>
    <w:rsid w:val="00A013BD"/>
    <w:rsid w:val="00A01BCB"/>
    <w:rsid w:val="00AA41B1"/>
    <w:rsid w:val="00B17F0A"/>
    <w:rsid w:val="00B51192"/>
    <w:rsid w:val="00B9413E"/>
    <w:rsid w:val="00BA7BF8"/>
    <w:rsid w:val="00BE65BB"/>
    <w:rsid w:val="00C070F2"/>
    <w:rsid w:val="00C11C39"/>
    <w:rsid w:val="00C1599F"/>
    <w:rsid w:val="00C24782"/>
    <w:rsid w:val="00C52D20"/>
    <w:rsid w:val="00C911C5"/>
    <w:rsid w:val="00CE7966"/>
    <w:rsid w:val="00D42B3F"/>
    <w:rsid w:val="00D45B3F"/>
    <w:rsid w:val="00D5031E"/>
    <w:rsid w:val="00DB7867"/>
    <w:rsid w:val="00DE3F54"/>
    <w:rsid w:val="00DF5B17"/>
    <w:rsid w:val="00E11513"/>
    <w:rsid w:val="00EA3636"/>
    <w:rsid w:val="00EA79D1"/>
    <w:rsid w:val="00EF1F3C"/>
    <w:rsid w:val="00F81D08"/>
    <w:rsid w:val="00FA693E"/>
    <w:rsid w:val="03243F7D"/>
    <w:rsid w:val="14381AB0"/>
    <w:rsid w:val="14ADBE93"/>
    <w:rsid w:val="1FF3A216"/>
    <w:rsid w:val="21EF6334"/>
    <w:rsid w:val="2399146D"/>
    <w:rsid w:val="26D93F56"/>
    <w:rsid w:val="27908A34"/>
    <w:rsid w:val="2A26DB23"/>
    <w:rsid w:val="2BA4108F"/>
    <w:rsid w:val="2BB86A9A"/>
    <w:rsid w:val="3CA20151"/>
    <w:rsid w:val="41637C50"/>
    <w:rsid w:val="46B87A28"/>
    <w:rsid w:val="51BF5256"/>
    <w:rsid w:val="5EA8A39E"/>
    <w:rsid w:val="631553F2"/>
    <w:rsid w:val="638CA38A"/>
    <w:rsid w:val="65D68E0E"/>
    <w:rsid w:val="6D025FB1"/>
    <w:rsid w:val="6E2748C3"/>
    <w:rsid w:val="7E9077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5D2BD0"/>
  <w15:chartTrackingRefBased/>
  <w15:docId w15:val="{9EA87039-1B43-4148-AE57-4F398EDD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0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70F2"/>
    <w:rPr>
      <w:color w:val="0000FF"/>
      <w:u w:val="single"/>
    </w:rPr>
  </w:style>
  <w:style w:type="paragraph" w:styleId="Header">
    <w:name w:val="header"/>
    <w:basedOn w:val="Normal"/>
    <w:link w:val="HeaderChar"/>
    <w:rsid w:val="00C070F2"/>
    <w:pPr>
      <w:tabs>
        <w:tab w:val="center" w:pos="4153"/>
        <w:tab w:val="right" w:pos="8306"/>
      </w:tabs>
      <w:overflowPunct w:val="0"/>
      <w:autoSpaceDE w:val="0"/>
      <w:autoSpaceDN w:val="0"/>
      <w:adjustRightInd w:val="0"/>
      <w:ind w:right="-285"/>
      <w:textAlignment w:val="baseline"/>
    </w:pPr>
    <w:rPr>
      <w:rFonts w:ascii="Arial Narrow" w:hAnsi="Arial Narrow"/>
      <w:szCs w:val="20"/>
    </w:rPr>
  </w:style>
  <w:style w:type="character" w:customStyle="1" w:styleId="HeaderChar">
    <w:name w:val="Header Char"/>
    <w:basedOn w:val="DefaultParagraphFont"/>
    <w:link w:val="Header"/>
    <w:rsid w:val="00C070F2"/>
    <w:rPr>
      <w:rFonts w:ascii="Arial Narrow" w:eastAsia="Times New Roman" w:hAnsi="Arial Narrow" w:cs="Times New Roman"/>
      <w:szCs w:val="20"/>
    </w:rPr>
  </w:style>
  <w:style w:type="paragraph" w:styleId="Footer">
    <w:name w:val="footer"/>
    <w:basedOn w:val="Normal"/>
    <w:link w:val="FooterChar"/>
    <w:rsid w:val="00C070F2"/>
    <w:pPr>
      <w:tabs>
        <w:tab w:val="center" w:pos="4320"/>
        <w:tab w:val="right" w:pos="8640"/>
      </w:tabs>
    </w:pPr>
  </w:style>
  <w:style w:type="character" w:customStyle="1" w:styleId="FooterChar">
    <w:name w:val="Footer Char"/>
    <w:basedOn w:val="DefaultParagraphFont"/>
    <w:link w:val="Footer"/>
    <w:rsid w:val="00C070F2"/>
    <w:rPr>
      <w:rFonts w:ascii="Times New Roman" w:eastAsia="Times New Roman" w:hAnsi="Times New Roman" w:cs="Times New Roman"/>
    </w:rPr>
  </w:style>
  <w:style w:type="character" w:styleId="PageNumber">
    <w:name w:val="page number"/>
    <w:basedOn w:val="DefaultParagraphFont"/>
    <w:rsid w:val="00C070F2"/>
  </w:style>
  <w:style w:type="character" w:styleId="CommentReference">
    <w:name w:val="annotation reference"/>
    <w:semiHidden/>
    <w:rsid w:val="00C070F2"/>
    <w:rPr>
      <w:sz w:val="16"/>
      <w:szCs w:val="16"/>
    </w:rPr>
  </w:style>
  <w:style w:type="paragraph" w:styleId="CommentText">
    <w:name w:val="annotation text"/>
    <w:basedOn w:val="Normal"/>
    <w:link w:val="CommentTextChar"/>
    <w:semiHidden/>
    <w:rsid w:val="00C070F2"/>
    <w:rPr>
      <w:sz w:val="20"/>
      <w:szCs w:val="20"/>
    </w:rPr>
  </w:style>
  <w:style w:type="character" w:customStyle="1" w:styleId="CommentTextChar">
    <w:name w:val="Comment Text Char"/>
    <w:basedOn w:val="DefaultParagraphFont"/>
    <w:link w:val="CommentText"/>
    <w:semiHidden/>
    <w:rsid w:val="00C070F2"/>
    <w:rPr>
      <w:rFonts w:ascii="Times New Roman" w:eastAsia="Times New Roman" w:hAnsi="Times New Roman" w:cs="Times New Roman"/>
      <w:sz w:val="20"/>
      <w:szCs w:val="20"/>
    </w:rPr>
  </w:style>
  <w:style w:type="paragraph" w:styleId="ListParagraph">
    <w:name w:val="List Paragraph"/>
    <w:basedOn w:val="Normal"/>
    <w:uiPriority w:val="34"/>
    <w:qFormat/>
    <w:rsid w:val="00C070F2"/>
    <w:pPr>
      <w:ind w:left="720"/>
      <w:contextualSpacing/>
    </w:pPr>
    <w:rPr>
      <w:sz w:val="22"/>
    </w:rPr>
  </w:style>
  <w:style w:type="paragraph" w:styleId="NormalWeb">
    <w:name w:val="Normal (Web)"/>
    <w:basedOn w:val="Normal"/>
    <w:uiPriority w:val="99"/>
    <w:unhideWhenUsed/>
    <w:rsid w:val="00C070F2"/>
    <w:pPr>
      <w:spacing w:before="100" w:beforeAutospacing="1" w:after="100" w:afterAutospacing="1"/>
    </w:pPr>
  </w:style>
  <w:style w:type="paragraph" w:styleId="BalloonText">
    <w:name w:val="Balloon Text"/>
    <w:basedOn w:val="Normal"/>
    <w:link w:val="BalloonTextChar"/>
    <w:uiPriority w:val="99"/>
    <w:semiHidden/>
    <w:unhideWhenUsed/>
    <w:rsid w:val="00C070F2"/>
    <w:rPr>
      <w:sz w:val="18"/>
      <w:szCs w:val="18"/>
    </w:rPr>
  </w:style>
  <w:style w:type="character" w:customStyle="1" w:styleId="BalloonTextChar">
    <w:name w:val="Balloon Text Char"/>
    <w:basedOn w:val="DefaultParagraphFont"/>
    <w:link w:val="BalloonText"/>
    <w:uiPriority w:val="99"/>
    <w:semiHidden/>
    <w:rsid w:val="00C070F2"/>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C070F2"/>
    <w:rPr>
      <w:b/>
      <w:bCs/>
    </w:rPr>
  </w:style>
  <w:style w:type="character" w:customStyle="1" w:styleId="CommentSubjectChar">
    <w:name w:val="Comment Subject Char"/>
    <w:basedOn w:val="CommentTextChar"/>
    <w:link w:val="CommentSubject"/>
    <w:uiPriority w:val="99"/>
    <w:semiHidden/>
    <w:rsid w:val="00C070F2"/>
    <w:rPr>
      <w:rFonts w:ascii="Times New Roman" w:eastAsia="Times New Roman" w:hAnsi="Times New Roman" w:cs="Times New Roman"/>
      <w:b/>
      <w:bCs/>
      <w:sz w:val="20"/>
      <w:szCs w:val="20"/>
    </w:rPr>
  </w:style>
  <w:style w:type="paragraph" w:customStyle="1" w:styleId="Default">
    <w:name w:val="Default"/>
    <w:rsid w:val="00C911C5"/>
    <w:pPr>
      <w:autoSpaceDE w:val="0"/>
      <w:autoSpaceDN w:val="0"/>
      <w:adjustRightInd w:val="0"/>
    </w:pPr>
    <w:rPr>
      <w:rFonts w:ascii="Segoe UI" w:hAnsi="Segoe UI" w:cs="Segoe UI"/>
      <w:color w:val="000000"/>
    </w:rPr>
  </w:style>
  <w:style w:type="character" w:styleId="FollowedHyperlink">
    <w:name w:val="FollowedHyperlink"/>
    <w:basedOn w:val="DefaultParagraphFont"/>
    <w:uiPriority w:val="99"/>
    <w:semiHidden/>
    <w:unhideWhenUsed/>
    <w:rsid w:val="00457AFB"/>
    <w:rPr>
      <w:color w:val="954F72" w:themeColor="followedHyperlink"/>
      <w:u w:val="single"/>
    </w:rPr>
  </w:style>
  <w:style w:type="character" w:styleId="UnresolvedMention">
    <w:name w:val="Unresolved Mention"/>
    <w:basedOn w:val="DefaultParagraphFont"/>
    <w:uiPriority w:val="99"/>
    <w:semiHidden/>
    <w:unhideWhenUsed/>
    <w:rsid w:val="00457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71983">
      <w:bodyDiv w:val="1"/>
      <w:marLeft w:val="0"/>
      <w:marRight w:val="0"/>
      <w:marTop w:val="0"/>
      <w:marBottom w:val="0"/>
      <w:divBdr>
        <w:top w:val="none" w:sz="0" w:space="0" w:color="auto"/>
        <w:left w:val="none" w:sz="0" w:space="0" w:color="auto"/>
        <w:bottom w:val="none" w:sz="0" w:space="0" w:color="auto"/>
        <w:right w:val="none" w:sz="0" w:space="0" w:color="auto"/>
      </w:divBdr>
    </w:div>
    <w:div w:id="729885946">
      <w:bodyDiv w:val="1"/>
      <w:marLeft w:val="0"/>
      <w:marRight w:val="0"/>
      <w:marTop w:val="0"/>
      <w:marBottom w:val="0"/>
      <w:divBdr>
        <w:top w:val="none" w:sz="0" w:space="0" w:color="auto"/>
        <w:left w:val="none" w:sz="0" w:space="0" w:color="auto"/>
        <w:bottom w:val="none" w:sz="0" w:space="0" w:color="auto"/>
        <w:right w:val="none" w:sz="0" w:space="0" w:color="auto"/>
      </w:divBdr>
    </w:div>
    <w:div w:id="856039522">
      <w:bodyDiv w:val="1"/>
      <w:marLeft w:val="0"/>
      <w:marRight w:val="0"/>
      <w:marTop w:val="0"/>
      <w:marBottom w:val="0"/>
      <w:divBdr>
        <w:top w:val="none" w:sz="0" w:space="0" w:color="auto"/>
        <w:left w:val="none" w:sz="0" w:space="0" w:color="auto"/>
        <w:bottom w:val="none" w:sz="0" w:space="0" w:color="auto"/>
        <w:right w:val="none" w:sz="0" w:space="0" w:color="auto"/>
      </w:divBdr>
    </w:div>
    <w:div w:id="105847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rivehq.com/file/df.aspx/publish/Tabor_Policies/Policies/Suitability%20for%20Professional%20Placement%20(Education)%20Policy.pdf" TargetMode="External"/><Relationship Id="rId18" Type="http://schemas.microsoft.com/office/2016/09/relationships/commentsIds" Target="commentsIds.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tabor.edu.au/" TargetMode="External"/><Relationship Id="rId7" Type="http://schemas.openxmlformats.org/officeDocument/2006/relationships/webSettings" Target="webSettings.xml"/><Relationship Id="rId12" Type="http://schemas.openxmlformats.org/officeDocument/2006/relationships/hyperlink" Target="https://adelaidetaboreduau-my.sharepoint.com/:w:/g/personal/aedelsten_adelaide_tabor_edu_au/EW5hKUcQUpJCvqzpCdU3JQkBR-f2bPnRK8xaP39oHB6rKg?e=4%3aZt3BpE&amp;at=9" TargetMode="External"/><Relationship Id="rId17" Type="http://schemas.microsoft.com/office/2011/relationships/commentsExtended" Target="commentsExtended.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drivehq.com/file/df.aspx/publish/Tabor_Policies/Supporting%20Documents/Global%20Definitions.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drivehq.com/file/df.aspx/publish/Tabor_Policies/Policies/Students%20in%20the%20Workplace%20Policy.pdf" TargetMode="External"/><Relationship Id="rId23" Type="http://schemas.openxmlformats.org/officeDocument/2006/relationships/image" Target="media/image4.png"/><Relationship Id="rId28" Type="http://schemas.openxmlformats.org/officeDocument/2006/relationships/footer" Target="footer1.xml"/><Relationship Id="rId10" Type="http://schemas.openxmlformats.org/officeDocument/2006/relationships/image" Target="media/image1.png"/><Relationship Id="rId19" Type="http://schemas.microsoft.com/office/2018/08/relationships/commentsExtensible" Target="commentsExtensible.xm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rivehq.com/file/df.aspx/publish/Tabor_Policies/Policies/Student%20Grievance%20Policy.pdf" TargetMode="External"/><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6fb731-62cc-4f1e-98f9-c0c089c70d60">
      <UserInfo>
        <DisplayName>Peter Gray</DisplayName>
        <AccountId>18</AccountId>
        <AccountType/>
      </UserInfo>
      <UserInfo>
        <DisplayName>Michelle Ellis</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77F3576E561A4CBF048BE71C8C35A2" ma:contentTypeVersion="10" ma:contentTypeDescription="Create a new document." ma:contentTypeScope="" ma:versionID="b3806d49e70f0cbd150d6345131728ad">
  <xsd:schema xmlns:xsd="http://www.w3.org/2001/XMLSchema" xmlns:xs="http://www.w3.org/2001/XMLSchema" xmlns:p="http://schemas.microsoft.com/office/2006/metadata/properties" xmlns:ns2="06ce8e61-450b-4e6d-8454-5a622877ab1c" xmlns:ns3="946fb731-62cc-4f1e-98f9-c0c089c70d60" targetNamespace="http://schemas.microsoft.com/office/2006/metadata/properties" ma:root="true" ma:fieldsID="f882ba8cb0b8ca08ab0b463c36d09cea" ns2:_="" ns3:_="">
    <xsd:import namespace="06ce8e61-450b-4e6d-8454-5a622877ab1c"/>
    <xsd:import namespace="946fb731-62cc-4f1e-98f9-c0c089c70d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e8e61-450b-4e6d-8454-5a622877a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fb731-62cc-4f1e-98f9-c0c089c70d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05194-CC47-40D1-B93A-7E30A96C834A}">
  <ds:schemaRefs>
    <ds:schemaRef ds:uri="http://schemas.microsoft.com/office/2006/metadata/properties"/>
    <ds:schemaRef ds:uri="http://schemas.microsoft.com/office/infopath/2007/PartnerControls"/>
    <ds:schemaRef ds:uri="946fb731-62cc-4f1e-98f9-c0c089c70d60"/>
  </ds:schemaRefs>
</ds:datastoreItem>
</file>

<file path=customXml/itemProps2.xml><?xml version="1.0" encoding="utf-8"?>
<ds:datastoreItem xmlns:ds="http://schemas.openxmlformats.org/officeDocument/2006/customXml" ds:itemID="{D8FA510C-F58D-4E1B-86DB-FE451A671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e8e61-450b-4e6d-8454-5a622877ab1c"/>
    <ds:schemaRef ds:uri="946fb731-62cc-4f1e-98f9-c0c089c70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0E672-2508-43EE-9A03-E005622FC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2445</Words>
  <Characters>14354</Characters>
  <Application>Microsoft Office Word</Application>
  <DocSecurity>0</DocSecurity>
  <Lines>299</Lines>
  <Paragraphs>167</Paragraphs>
  <ScaleCrop>false</ScaleCrop>
  <Company>Tabor</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Lauren Andary</cp:lastModifiedBy>
  <cp:revision>11</cp:revision>
  <cp:lastPrinted>2021-09-09T04:40:00Z</cp:lastPrinted>
  <dcterms:created xsi:type="dcterms:W3CDTF">2021-06-16T07:07:00Z</dcterms:created>
  <dcterms:modified xsi:type="dcterms:W3CDTF">2022-02-03T05:35:00Z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0x0101000377F3576E561A4CBF048BE71C8C35A2</vt:lpwstr>
  </property>
  <property fmtid="{D5CDD505-2E9C-101B-9397-08002B2CF9AE}" pid="3" name="AccreditationBody">
    <vt:lpwstr>TEQSA</vt:lpwstr>
  </property>
  <property fmtid="{D5CDD505-2E9C-101B-9397-08002B2CF9AE}" pid="4" name="AdminEmail">
    <vt:lpwstr>&lt;Admin Email&gt;</vt:lpwstr>
  </property>
  <property fmtid="{D5CDD505-2E9C-101B-9397-08002B2CF9AE}" pid="5" name="CRICOSnumber">
    <vt:lpwstr>&lt;CRICOS Number&gt;</vt:lpwstr>
  </property>
  <property fmtid="{D5CDD505-2E9C-101B-9397-08002B2CF9AE}" pid="6" name="PhoneNumber">
    <vt:lpwstr>&lt;Phone Number&gt;</vt:lpwstr>
  </property>
  <property fmtid="{D5CDD505-2E9C-101B-9397-08002B2CF9AE}" pid="7" name="Position1">
    <vt:lpwstr>&lt;Position 1&gt;</vt:lpwstr>
  </property>
  <property fmtid="{D5CDD505-2E9C-101B-9397-08002B2CF9AE}" pid="8" name="Position2">
    <vt:lpwstr>&lt;Position 2&gt;</vt:lpwstr>
  </property>
  <property fmtid="{D5CDD505-2E9C-101B-9397-08002B2CF9AE}" pid="9" name="Position3">
    <vt:lpwstr>&lt;Position 3&gt;</vt:lpwstr>
  </property>
  <property fmtid="{D5CDD505-2E9C-101B-9397-08002B2CF9AE}" pid="10" name="Position4">
    <vt:lpwstr>&lt;Position 4&gt;</vt:lpwstr>
  </property>
  <property fmtid="{D5CDD505-2E9C-101B-9397-08002B2CF9AE}" pid="11" name="Position5">
    <vt:lpwstr>&lt;Position 5&gt;</vt:lpwstr>
  </property>
  <property fmtid="{D5CDD505-2E9C-101B-9397-08002B2CF9AE}" pid="12" name="PostCode">
    <vt:lpwstr>&lt;Post Code&gt;</vt:lpwstr>
  </property>
  <property fmtid="{D5CDD505-2E9C-101B-9397-08002B2CF9AE}" pid="13" name="RTOnumber">
    <vt:lpwstr>&lt;RTO Number&gt;</vt:lpwstr>
  </property>
  <property fmtid="{D5CDD505-2E9C-101B-9397-08002B2CF9AE}" pid="14" name="State">
    <vt:lpwstr>&lt;State&gt;</vt:lpwstr>
  </property>
  <property fmtid="{D5CDD505-2E9C-101B-9397-08002B2CF9AE}" pid="15" name="StreetAddress">
    <vt:lpwstr>&lt;Street Address&gt;</vt:lpwstr>
  </property>
  <property fmtid="{D5CDD505-2E9C-101B-9397-08002B2CF9AE}" pid="16" name="Suburb">
    <vt:lpwstr>&lt;Suburb&gt;</vt:lpwstr>
  </property>
  <property fmtid="{D5CDD505-2E9C-101B-9397-08002B2CF9AE}" pid="17" name="cmsApprovedBy">
    <vt:lpwstr>Lauren Andary</vt:lpwstr>
  </property>
  <property fmtid="{D5CDD505-2E9C-101B-9397-08002B2CF9AE}" pid="18" name="cmsApprovedDate">
    <vt:lpwstr>03 Feb 2022</vt:lpwstr>
  </property>
  <property fmtid="{D5CDD505-2E9C-101B-9397-08002B2CF9AE}" pid="19" name="cmsDocCreatedBy">
    <vt:lpwstr>Lauren Andary</vt:lpwstr>
  </property>
  <property fmtid="{D5CDD505-2E9C-101B-9397-08002B2CF9AE}" pid="20" name="cmsDocName">
    <vt:lpwstr>Work Integrated Learning Policy</vt:lpwstr>
  </property>
  <property fmtid="{D5CDD505-2E9C-101B-9397-08002B2CF9AE}" pid="21" name="cmsDocLocation">
    <vt:lpwstr>NovaCore\TEQSA HES\Policy\</vt:lpwstr>
  </property>
  <property fmtid="{D5CDD505-2E9C-101B-9397-08002B2CF9AE}" pid="22" name="cmsDocNumber">
    <vt:lpwstr>DOC0276</vt:lpwstr>
  </property>
  <property fmtid="{D5CDD505-2E9C-101B-9397-08002B2CF9AE}" pid="23" name="cmsNextReviewDate">
    <vt:lpwstr>03 May 2024</vt:lpwstr>
  </property>
  <property fmtid="{D5CDD505-2E9C-101B-9397-08002B2CF9AE}" pid="24" name="cmsRevision">
    <vt:lpwstr>2.3</vt:lpwstr>
  </property>
  <property fmtid="{D5CDD505-2E9C-101B-9397-08002B2CF9AE}" pid="25" name="cmsRevisionDate">
    <vt:lpwstr>03 Feb 2022</vt:lpwstr>
  </property>
</Properties>
</file>