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8F1" w:rsidRPr="002A459F" w:rsidRDefault="002A459F">
      <w:pPr>
        <w:rPr>
          <w:b/>
          <w:bCs/>
        </w:rPr>
      </w:pPr>
      <w:r w:rsidRPr="002A459F">
        <w:rPr>
          <w:b/>
          <w:bCs/>
        </w:rPr>
        <w:t>Traditional four part vocal harmony</w:t>
      </w:r>
    </w:p>
    <w:p w:rsidR="002A459F" w:rsidRDefault="002A459F" w:rsidP="002A459F">
      <w:pPr>
        <w:ind w:left="360"/>
      </w:pPr>
      <w:proofErr w:type="gramStart"/>
      <w:r>
        <w:rPr>
          <w:b/>
          <w:bCs/>
        </w:rPr>
        <w:t xml:space="preserve">Passing Notes or </w:t>
      </w:r>
      <w:proofErr w:type="spellStart"/>
      <w:r w:rsidR="004C15B5">
        <w:rPr>
          <w:b/>
          <w:bCs/>
        </w:rPr>
        <w:t>Auxillary</w:t>
      </w:r>
      <w:proofErr w:type="spellEnd"/>
      <w:r>
        <w:rPr>
          <w:b/>
          <w:bCs/>
        </w:rPr>
        <w:t xml:space="preserve"> notes.</w:t>
      </w:r>
      <w:proofErr w:type="gramEnd"/>
    </w:p>
    <w:p w:rsidR="002A459F" w:rsidRDefault="002A459F" w:rsidP="002A459F">
      <w:pPr>
        <w:ind w:left="360"/>
      </w:pPr>
      <w:r>
        <w:t xml:space="preserve">Passing notes or </w:t>
      </w:r>
      <w:r w:rsidR="004C15B5">
        <w:t xml:space="preserve">Auxiliary notes are </w:t>
      </w:r>
      <w:r>
        <w:t xml:space="preserve">unessential notes </w:t>
      </w:r>
      <w:r w:rsidR="004C15B5">
        <w:t>to the harmony</w:t>
      </w:r>
      <w:r>
        <w:t xml:space="preserve"> that are not member notes of a </w:t>
      </w:r>
      <w:proofErr w:type="spellStart"/>
      <w:r>
        <w:t>harmonising</w:t>
      </w:r>
      <w:proofErr w:type="spellEnd"/>
      <w:r>
        <w:t xml:space="preserve"> chord. </w:t>
      </w:r>
      <w:r w:rsidR="004C15B5">
        <w:t>At this stage three</w:t>
      </w:r>
      <w:r>
        <w:t xml:space="preserve"> diatonic types</w:t>
      </w:r>
      <w:r w:rsidR="004C15B5">
        <w:t xml:space="preserve"> will be discussed</w:t>
      </w:r>
      <w:r>
        <w:t>.</w:t>
      </w:r>
    </w:p>
    <w:p w:rsidR="002A459F" w:rsidRDefault="002A459F" w:rsidP="002A459F">
      <w:pPr>
        <w:pStyle w:val="Heading2"/>
      </w:pPr>
      <w:r>
        <w:t>Passing Notes</w:t>
      </w:r>
    </w:p>
    <w:p w:rsidR="002A459F" w:rsidRDefault="002A459F" w:rsidP="002A459F">
      <w:pPr>
        <w:ind w:left="360"/>
      </w:pPr>
      <w:r>
        <w:t>A passing note comes between two chord notes where the pitches in the three-note pattern rise or fall by step in the same direction. There can only be one non-chord note in the sequence. Examine the following and notice that passing notes can be on or off the beat. Accented passing notes are more obvious than non-accented passing notes. They propel the melody onwards with more drive because they create dissonance.</w:t>
      </w:r>
    </w:p>
    <w:p w:rsidR="002A459F" w:rsidRDefault="002A459F" w:rsidP="002A459F">
      <w:pPr>
        <w:ind w:left="360"/>
      </w:pPr>
      <w:r>
        <w:t xml:space="preserve">Notes that belong to the </w:t>
      </w:r>
      <w:proofErr w:type="spellStart"/>
      <w:r>
        <w:t>harmonising</w:t>
      </w:r>
      <w:proofErr w:type="spellEnd"/>
      <w:r>
        <w:t xml:space="preserve"> chord are </w:t>
      </w:r>
      <w:r>
        <w:rPr>
          <w:b/>
          <w:bCs/>
        </w:rPr>
        <w:t>Concordant.</w:t>
      </w:r>
    </w:p>
    <w:p w:rsidR="002A459F" w:rsidRDefault="002A459F" w:rsidP="002A459F">
      <w:pPr>
        <w:ind w:left="360"/>
        <w:rPr>
          <w:b/>
          <w:bCs/>
        </w:rPr>
      </w:pPr>
      <w:r>
        <w:t xml:space="preserve">Notes that do </w:t>
      </w:r>
      <w:proofErr w:type="spellStart"/>
      <w:r>
        <w:t>note</w:t>
      </w:r>
      <w:proofErr w:type="spellEnd"/>
      <w:r>
        <w:t xml:space="preserve"> belong to the </w:t>
      </w:r>
      <w:proofErr w:type="spellStart"/>
      <w:r>
        <w:t>harmonising</w:t>
      </w:r>
      <w:proofErr w:type="spellEnd"/>
      <w:r>
        <w:t xml:space="preserve"> chord are </w:t>
      </w:r>
      <w:r>
        <w:rPr>
          <w:b/>
          <w:bCs/>
        </w:rPr>
        <w:t xml:space="preserve">Dissonant </w:t>
      </w:r>
      <w:r>
        <w:t>or create</w:t>
      </w:r>
      <w:r>
        <w:rPr>
          <w:b/>
          <w:bCs/>
        </w:rPr>
        <w:t xml:space="preserve"> dissonance </w:t>
      </w:r>
      <w:r>
        <w:t>if they make a 2</w:t>
      </w:r>
      <w:r>
        <w:rPr>
          <w:vertAlign w:val="superscript"/>
        </w:rPr>
        <w:t>nd</w:t>
      </w:r>
      <w:r>
        <w:t>, 4</w:t>
      </w:r>
      <w:r>
        <w:rPr>
          <w:vertAlign w:val="superscript"/>
        </w:rPr>
        <w:t>th</w:t>
      </w:r>
      <w:r>
        <w:t xml:space="preserve"> or 7</w:t>
      </w:r>
      <w:r>
        <w:rPr>
          <w:vertAlign w:val="superscript"/>
        </w:rPr>
        <w:t>th</w:t>
      </w:r>
      <w:r>
        <w:t xml:space="preserve"> with the Root note of the chord</w:t>
      </w:r>
      <w:r>
        <w:rPr>
          <w:b/>
          <w:bCs/>
        </w:rPr>
        <w:t>.</w:t>
      </w:r>
    </w:p>
    <w:p w:rsidR="002A459F" w:rsidRDefault="002A459F" w:rsidP="002A459F">
      <w:pPr>
        <w:ind w:left="360"/>
        <w:rPr>
          <w:b/>
          <w:bCs/>
        </w:rPr>
      </w:pPr>
      <w:r>
        <w:rPr>
          <w:b/>
          <w:bCs/>
        </w:rPr>
        <w:object w:dxaOrig="795" w:dyaOrig="9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.75pt;height:47.25pt" o:ole="">
            <v:imagedata r:id="rId4" o:title=""/>
          </v:shape>
          <o:OLEObject Type="Embed" ProgID="Package" ShapeID="_x0000_i1025" DrawAspect="Content" ObjectID="_1840622021" r:id="rId5"/>
        </w:object>
      </w:r>
      <w:r>
        <w:rPr>
          <w:b/>
          <w:bCs/>
          <w:noProof/>
        </w:rPr>
        <w:drawing>
          <wp:inline distT="0" distB="0" distL="0" distR="0">
            <wp:extent cx="5267325" cy="1076325"/>
            <wp:effectExtent l="19050" t="0" r="9525" b="0"/>
            <wp:docPr id="2" name="Picture 2" descr="Passing N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ssing Note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59F" w:rsidRDefault="002A459F" w:rsidP="002A459F">
      <w:pPr>
        <w:ind w:left="360"/>
        <w:rPr>
          <w:b/>
          <w:bCs/>
        </w:rPr>
      </w:pPr>
      <w:r>
        <w:rPr>
          <w:b/>
          <w:bCs/>
        </w:rPr>
        <w:t>Neighbour Notes</w:t>
      </w:r>
    </w:p>
    <w:p w:rsidR="002A459F" w:rsidRDefault="002A459F" w:rsidP="002A459F">
      <w:pPr>
        <w:pStyle w:val="BodyTextIndent"/>
      </w:pPr>
      <w:r>
        <w:t>Again it is a three-note pattern this time with the same chord note first and last and a non-chord note between these repeated pitches. The movement is either up or down but always by step. Neighbour notes can be accented or unaccented.</w:t>
      </w:r>
    </w:p>
    <w:p w:rsidR="002A459F" w:rsidRDefault="002A459F" w:rsidP="002A459F">
      <w:pPr>
        <w:ind w:left="360"/>
      </w:pPr>
      <w:r>
        <w:object w:dxaOrig="795" w:dyaOrig="952">
          <v:shape id="_x0000_i1026" type="#_x0000_t75" style="width:39.75pt;height:47.25pt" o:ole="">
            <v:imagedata r:id="rId7" o:title=""/>
          </v:shape>
          <o:OLEObject Type="Embed" ProgID="Package" ShapeID="_x0000_i1026" DrawAspect="Content" ObjectID="_1840622022" r:id="rId8"/>
        </w:object>
      </w:r>
      <w:r w:rsidR="004C15B5">
        <w:rPr>
          <w:noProof/>
        </w:rPr>
        <w:drawing>
          <wp:inline distT="0" distB="0" distL="0" distR="0">
            <wp:extent cx="5267325" cy="1133475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59F" w:rsidRDefault="002A459F" w:rsidP="002A459F">
      <w:pPr>
        <w:ind w:left="360"/>
      </w:pPr>
    </w:p>
    <w:p w:rsidR="002A459F" w:rsidRDefault="002A459F" w:rsidP="002A459F">
      <w:pPr>
        <w:ind w:left="360"/>
      </w:pPr>
      <w:r>
        <w:rPr>
          <w:b/>
          <w:bCs/>
        </w:rPr>
        <w:lastRenderedPageBreak/>
        <w:t>Unessential Notes that leap.</w:t>
      </w:r>
    </w:p>
    <w:p w:rsidR="002A459F" w:rsidRDefault="002A459F" w:rsidP="004C15B5">
      <w:pPr>
        <w:ind w:left="360"/>
      </w:pPr>
      <w:r>
        <w:t xml:space="preserve">Again it is a three-note sequence. This time there is a leap to the pitch that does not belong to the </w:t>
      </w:r>
      <w:proofErr w:type="spellStart"/>
      <w:r>
        <w:t>harmonising</w:t>
      </w:r>
      <w:proofErr w:type="spellEnd"/>
      <w:r>
        <w:t xml:space="preserve"> chord from a chord note, and a return inside the leap by step to a chord note. These non-chord notes can be accented or unaccented.</w:t>
      </w:r>
    </w:p>
    <w:p w:rsidR="002A459F" w:rsidRDefault="002A459F" w:rsidP="002A459F">
      <w:r>
        <w:object w:dxaOrig="795" w:dyaOrig="952">
          <v:shape id="_x0000_i1027" type="#_x0000_t75" style="width:39.75pt;height:47.25pt" o:ole="">
            <v:imagedata r:id="rId10" o:title=""/>
          </v:shape>
          <o:OLEObject Type="Embed" ProgID="Package" ShapeID="_x0000_i1027" DrawAspect="Content" ObjectID="_1840622023" r:id="rId11"/>
        </w:object>
      </w:r>
      <w:r w:rsidR="004C15B5">
        <w:rPr>
          <w:noProof/>
        </w:rPr>
        <w:drawing>
          <wp:inline distT="0" distB="0" distL="0" distR="0">
            <wp:extent cx="5267325" cy="1114425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459F" w:rsidSect="00E348F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A459F"/>
    <w:rsid w:val="002A459F"/>
    <w:rsid w:val="004C15B5"/>
    <w:rsid w:val="00E34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48F1"/>
  </w:style>
  <w:style w:type="paragraph" w:styleId="Heading2">
    <w:name w:val="heading 2"/>
    <w:basedOn w:val="Normal"/>
    <w:next w:val="Normal"/>
    <w:link w:val="Heading2Char"/>
    <w:qFormat/>
    <w:rsid w:val="002A459F"/>
    <w:pPr>
      <w:keepNext/>
      <w:spacing w:after="0" w:line="240" w:lineRule="auto"/>
      <w:ind w:left="360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2A459F"/>
    <w:rPr>
      <w:rFonts w:ascii="Times New Roman" w:eastAsia="Times New Roman" w:hAnsi="Times New Roman" w:cs="Times New Roman"/>
      <w:b/>
      <w:bCs/>
      <w:sz w:val="24"/>
      <w:szCs w:val="24"/>
      <w:lang w:val="en-AU"/>
    </w:rPr>
  </w:style>
  <w:style w:type="paragraph" w:styleId="BodyTextIndent">
    <w:name w:val="Body Text Indent"/>
    <w:basedOn w:val="Normal"/>
    <w:link w:val="BodyTextIndentChar"/>
    <w:semiHidden/>
    <w:rsid w:val="002A459F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val="en-AU"/>
    </w:rPr>
  </w:style>
  <w:style w:type="character" w:customStyle="1" w:styleId="BodyTextIndentChar">
    <w:name w:val="Body Text Indent Char"/>
    <w:basedOn w:val="DefaultParagraphFont"/>
    <w:link w:val="BodyTextIndent"/>
    <w:semiHidden/>
    <w:rsid w:val="002A459F"/>
    <w:rPr>
      <w:rFonts w:ascii="Times New Roman" w:eastAsia="Times New Roman" w:hAnsi="Times New Roman" w:cs="Times New Roman"/>
      <w:sz w:val="24"/>
      <w:szCs w:val="24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4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5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wmf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oleObject" Target="embeddings/oleObject1.bin"/><Relationship Id="rId10" Type="http://schemas.openxmlformats.org/officeDocument/2006/relationships/image" Target="media/image5.wmf"/><Relationship Id="rId4" Type="http://schemas.openxmlformats.org/officeDocument/2006/relationships/image" Target="media/image1.wmf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221</Words>
  <Characters>1262</Characters>
  <Application>Microsoft Office Word</Application>
  <DocSecurity>0</DocSecurity>
  <Lines>10</Lines>
  <Paragraphs>2</Paragraphs>
  <ScaleCrop>false</ScaleCrop>
  <Company/>
  <LinksUpToDate>false</LinksUpToDate>
  <CharactersWithSpaces>1481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Jeremy@Lakeman.me</dc:creator>
  <cp:lastModifiedBy>Jeremy@Lakeman.me</cp:lastModifiedBy>
  <cp:revision>2</cp:revision>
  <dcterms:created xsi:type="dcterms:W3CDTF">2026-05-18T05:17:00Z</dcterms:created>
  <dcterms:modified xsi:type="dcterms:W3CDTF">2026-05-18T05:36:00Z</dcterms:modified>
</cp:coreProperties>
</file>