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F1" w:rsidRDefault="00B02709">
      <w:pPr>
        <w:rPr>
          <w:b/>
        </w:rPr>
      </w:pPr>
      <w:r w:rsidRPr="00B02709">
        <w:rPr>
          <w:b/>
        </w:rPr>
        <w:t>Traditional Four Part Vocal Harmony</w:t>
      </w:r>
    </w:p>
    <w:p w:rsidR="00B02709" w:rsidRDefault="00B02709" w:rsidP="00B02709">
      <w:pPr>
        <w:rPr>
          <w:b/>
          <w:bCs/>
        </w:rPr>
      </w:pPr>
      <w:proofErr w:type="gramStart"/>
      <w:r>
        <w:rPr>
          <w:b/>
          <w:bCs/>
        </w:rPr>
        <w:t>Steps in Completing Cadences.</w:t>
      </w:r>
      <w:proofErr w:type="gramEnd"/>
    </w:p>
    <w:p w:rsidR="00B02709" w:rsidRDefault="00B02709" w:rsidP="00B02709"/>
    <w:p w:rsidR="00B02709" w:rsidRDefault="00B02709" w:rsidP="00B02709">
      <w:pPr>
        <w:numPr>
          <w:ilvl w:val="0"/>
          <w:numId w:val="1"/>
        </w:numPr>
        <w:spacing w:after="0" w:line="240" w:lineRule="auto"/>
      </w:pPr>
      <w:r>
        <w:t>Name the key and type of cadence and check the correct method for completing that particular cadence.</w:t>
      </w:r>
    </w:p>
    <w:p w:rsidR="00B02709" w:rsidRDefault="00B02709" w:rsidP="00B02709">
      <w:pPr>
        <w:ind w:left="360"/>
      </w:pPr>
    </w:p>
    <w:p w:rsidR="00B02709" w:rsidRDefault="00B02709" w:rsidP="00B02709">
      <w:pPr>
        <w:ind w:left="360"/>
      </w:pPr>
      <w:r>
        <w:rPr>
          <w:noProof/>
        </w:rPr>
        <w:drawing>
          <wp:inline distT="0" distB="0" distL="0" distR="0">
            <wp:extent cx="2076450" cy="1543050"/>
            <wp:effectExtent l="19050" t="0" r="0" b="0"/>
            <wp:docPr id="1" name="Picture 1" descr="V I Cadenc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I Cadence 6"/>
                    <pic:cNvPicPr>
                      <a:picLocks noChangeAspect="1" noChangeArrowheads="1"/>
                    </pic:cNvPicPr>
                  </pic:nvPicPr>
                  <pic:blipFill>
                    <a:blip r:embed="rId5" cstate="print"/>
                    <a:srcRect/>
                    <a:stretch>
                      <a:fillRect/>
                    </a:stretch>
                  </pic:blipFill>
                  <pic:spPr bwMode="auto">
                    <a:xfrm>
                      <a:off x="0" y="0"/>
                      <a:ext cx="2076450" cy="1543050"/>
                    </a:xfrm>
                    <a:prstGeom prst="rect">
                      <a:avLst/>
                    </a:prstGeom>
                    <a:noFill/>
                    <a:ln w="9525">
                      <a:noFill/>
                      <a:miter lim="800000"/>
                      <a:headEnd/>
                      <a:tailEnd/>
                    </a:ln>
                  </pic:spPr>
                </pic:pic>
              </a:graphicData>
            </a:graphic>
          </wp:inline>
        </w:drawing>
      </w:r>
    </w:p>
    <w:p w:rsidR="00B02709" w:rsidRDefault="00B02709" w:rsidP="00B02709">
      <w:pPr>
        <w:ind w:left="360"/>
      </w:pPr>
    </w:p>
    <w:p w:rsidR="00B02709" w:rsidRDefault="00B02709" w:rsidP="00B02709">
      <w:pPr>
        <w:spacing w:after="0"/>
        <w:ind w:left="360"/>
      </w:pPr>
    </w:p>
    <w:p w:rsidR="00B02709" w:rsidRDefault="00B02709" w:rsidP="00B02709">
      <w:pPr>
        <w:spacing w:after="0"/>
      </w:pPr>
      <w:r>
        <w:rPr>
          <w:noProof/>
          <w:sz w:val="20"/>
        </w:rPr>
        <w:pict>
          <v:line id="_x0000_s1028" style="position:absolute;z-index:251662336" from="45pt,8.4pt" to="108pt,17.4pt"/>
        </w:pict>
      </w:r>
      <w:r>
        <w:rPr>
          <w:noProof/>
          <w:sz w:val="20"/>
        </w:rPr>
        <w:pict>
          <v:line id="_x0000_s1026" style="position:absolute;flip:y;z-index:251660288" from="45pt,8.4pt" to="108pt,35.4pt"/>
        </w:pict>
      </w:r>
      <w:r>
        <w:tab/>
        <w:t>5</w:t>
      </w:r>
      <w:r>
        <w:tab/>
      </w:r>
      <w:r>
        <w:tab/>
        <w:t>1</w:t>
      </w:r>
      <w:r>
        <w:tab/>
      </w:r>
      <w:proofErr w:type="gramStart"/>
      <w:r>
        <w:t>The</w:t>
      </w:r>
      <w:proofErr w:type="gramEnd"/>
      <w:r>
        <w:t xml:space="preserve"> top three can be in any upper part. The lines </w:t>
      </w:r>
    </w:p>
    <w:p w:rsidR="00B02709" w:rsidRDefault="00B02709" w:rsidP="00B02709">
      <w:pPr>
        <w:spacing w:after="0"/>
      </w:pPr>
      <w:r>
        <w:rPr>
          <w:noProof/>
          <w:sz w:val="20"/>
        </w:rPr>
        <w:pict>
          <v:line id="_x0000_s1027" style="position:absolute;z-index:251661312" from="45pt,12.6pt" to="108pt,21.6pt"/>
        </w:pict>
      </w:r>
      <w:r>
        <w:tab/>
        <w:t>2</w:t>
      </w:r>
      <w:r>
        <w:tab/>
      </w:r>
      <w:r>
        <w:tab/>
        <w:t>5</w:t>
      </w:r>
      <w:r>
        <w:tab/>
        <w:t xml:space="preserve">indicate smooth voice leading. Note that the </w:t>
      </w:r>
    </w:p>
    <w:p w:rsidR="00B02709" w:rsidRDefault="00B02709" w:rsidP="00B02709">
      <w:pPr>
        <w:spacing w:after="0"/>
      </w:pPr>
      <w:r>
        <w:tab/>
      </w:r>
      <w:proofErr w:type="gramStart"/>
      <w:r>
        <w:t>7</w:t>
      </w:r>
      <w:r>
        <w:tab/>
      </w:r>
      <w:r>
        <w:tab/>
        <w:t>3</w:t>
      </w:r>
      <w:r>
        <w:tab/>
        <w:t>Leading note rises to the Tonic.</w:t>
      </w:r>
      <w:proofErr w:type="gramEnd"/>
    </w:p>
    <w:p w:rsidR="00B02709" w:rsidRDefault="00B02709" w:rsidP="00B02709">
      <w:pPr>
        <w:spacing w:after="0"/>
      </w:pPr>
    </w:p>
    <w:p w:rsidR="00B02709" w:rsidRDefault="00B02709" w:rsidP="00B02709">
      <w:pPr>
        <w:spacing w:after="0"/>
      </w:pPr>
      <w:r>
        <w:rPr>
          <w:noProof/>
          <w:sz w:val="20"/>
        </w:rPr>
        <w:pict>
          <v:line id="_x0000_s1029" style="position:absolute;z-index:251663360" from="45pt,3pt" to="108pt,3pt"/>
        </w:pict>
      </w:r>
      <w:r>
        <w:tab/>
        <w:t>5</w:t>
      </w:r>
      <w:r>
        <w:tab/>
      </w:r>
      <w:r>
        <w:tab/>
        <w:t xml:space="preserve">1 </w:t>
      </w:r>
      <w:r>
        <w:tab/>
        <w:t>The Bass has the root notes of the chords in Cadences.</w:t>
      </w:r>
    </w:p>
    <w:p w:rsidR="00B02709" w:rsidRDefault="00B02709" w:rsidP="00B02709">
      <w:pPr>
        <w:spacing w:after="0"/>
      </w:pPr>
      <w:r>
        <w:t>Chords V</w:t>
      </w:r>
      <w:r>
        <w:tab/>
      </w:r>
      <w:r>
        <w:tab/>
        <w:t>I</w:t>
      </w:r>
    </w:p>
    <w:p w:rsidR="00B02709" w:rsidRDefault="00B02709" w:rsidP="00B02709"/>
    <w:p w:rsidR="00B02709" w:rsidRDefault="00B02709" w:rsidP="00B02709">
      <w:pPr>
        <w:numPr>
          <w:ilvl w:val="0"/>
          <w:numId w:val="1"/>
        </w:numPr>
        <w:spacing w:after="0" w:line="240" w:lineRule="auto"/>
      </w:pPr>
      <w:r>
        <w:t>Write the letter names of the notes in each chord to be used.</w:t>
      </w:r>
    </w:p>
    <w:p w:rsidR="00B02709" w:rsidRDefault="00B02709" w:rsidP="00B02709">
      <w:pPr>
        <w:ind w:left="360"/>
      </w:pPr>
    </w:p>
    <w:p w:rsidR="00B02709" w:rsidRDefault="00B02709" w:rsidP="00B02709">
      <w:pPr>
        <w:spacing w:after="0"/>
      </w:pPr>
      <w:r>
        <w:rPr>
          <w:noProof/>
          <w:sz w:val="20"/>
        </w:rPr>
        <w:pict>
          <v:line id="_x0000_s1032" style="position:absolute;z-index:251666432" from="45pt,8.4pt" to="108pt,17.4pt"/>
        </w:pict>
      </w:r>
      <w:r>
        <w:rPr>
          <w:noProof/>
          <w:sz w:val="20"/>
        </w:rPr>
        <w:pict>
          <v:line id="_x0000_s1030" style="position:absolute;flip:y;z-index:251664384" from="45pt,8.4pt" to="108pt,35.4pt"/>
        </w:pict>
      </w:r>
      <w:r>
        <w:tab/>
        <w:t>G</w:t>
      </w:r>
      <w:r>
        <w:tab/>
      </w:r>
      <w:r>
        <w:tab/>
        <w:t>C</w:t>
      </w:r>
      <w:r>
        <w:tab/>
        <w:t xml:space="preserve"> </w:t>
      </w:r>
    </w:p>
    <w:p w:rsidR="00B02709" w:rsidRDefault="00B02709" w:rsidP="00B02709">
      <w:pPr>
        <w:spacing w:after="0"/>
      </w:pPr>
      <w:r>
        <w:rPr>
          <w:noProof/>
          <w:sz w:val="20"/>
        </w:rPr>
        <w:pict>
          <v:line id="_x0000_s1031" style="position:absolute;z-index:251665408" from="45pt,12.6pt" to="108pt,21.6pt"/>
        </w:pict>
      </w:r>
      <w:r>
        <w:tab/>
        <w:t>D</w:t>
      </w:r>
      <w:r>
        <w:tab/>
      </w:r>
      <w:r>
        <w:tab/>
        <w:t>G</w:t>
      </w:r>
      <w:r>
        <w:tab/>
        <w:t xml:space="preserve"> </w:t>
      </w:r>
    </w:p>
    <w:p w:rsidR="00B02709" w:rsidRDefault="00B02709" w:rsidP="00B02709">
      <w:pPr>
        <w:spacing w:after="0"/>
      </w:pPr>
      <w:r>
        <w:tab/>
        <w:t>B</w:t>
      </w:r>
      <w:r>
        <w:tab/>
      </w:r>
      <w:r>
        <w:tab/>
        <w:t>E</w:t>
      </w:r>
      <w:r>
        <w:tab/>
      </w:r>
    </w:p>
    <w:p w:rsidR="00B02709" w:rsidRDefault="00B02709" w:rsidP="00B02709">
      <w:pPr>
        <w:spacing w:after="0"/>
      </w:pPr>
    </w:p>
    <w:p w:rsidR="00B02709" w:rsidRDefault="00B02709" w:rsidP="00B02709">
      <w:pPr>
        <w:spacing w:after="0"/>
      </w:pPr>
      <w:r>
        <w:rPr>
          <w:noProof/>
          <w:sz w:val="20"/>
        </w:rPr>
        <w:pict>
          <v:line id="_x0000_s1033" style="position:absolute;z-index:251667456" from="45pt,3pt" to="108pt,3pt"/>
        </w:pict>
      </w:r>
      <w:r>
        <w:tab/>
        <w:t>G</w:t>
      </w:r>
      <w:r>
        <w:tab/>
      </w:r>
      <w:r>
        <w:tab/>
        <w:t xml:space="preserve">C </w:t>
      </w:r>
      <w:r>
        <w:tab/>
      </w:r>
    </w:p>
    <w:p w:rsidR="00B02709" w:rsidRDefault="00B02709" w:rsidP="00B02709">
      <w:pPr>
        <w:spacing w:after="0"/>
      </w:pPr>
      <w:r>
        <w:t>Chords V</w:t>
      </w:r>
      <w:r>
        <w:tab/>
      </w:r>
      <w:r>
        <w:tab/>
        <w:t>I</w:t>
      </w:r>
    </w:p>
    <w:p w:rsidR="00B02709" w:rsidRDefault="00B02709">
      <w:r>
        <w:br w:type="page"/>
      </w:r>
    </w:p>
    <w:p w:rsidR="00B02709" w:rsidRDefault="00B02709" w:rsidP="00B02709">
      <w:pPr>
        <w:numPr>
          <w:ilvl w:val="0"/>
          <w:numId w:val="1"/>
        </w:numPr>
        <w:spacing w:after="0" w:line="240" w:lineRule="auto"/>
      </w:pPr>
      <w:r>
        <w:lastRenderedPageBreak/>
        <w:t>Put the root notes of each chord in the Bass part. These notes will be the lowest pitches in your completed cadence.</w:t>
      </w:r>
    </w:p>
    <w:p w:rsidR="00B02709" w:rsidRDefault="00B02709" w:rsidP="00B02709"/>
    <w:p w:rsidR="00B02709" w:rsidRDefault="00B02709" w:rsidP="00B02709">
      <w:pPr>
        <w:ind w:left="360"/>
      </w:pPr>
      <w:r>
        <w:rPr>
          <w:noProof/>
        </w:rPr>
        <w:drawing>
          <wp:inline distT="0" distB="0" distL="0" distR="0">
            <wp:extent cx="2076450" cy="1266825"/>
            <wp:effectExtent l="19050" t="0" r="0" b="0"/>
            <wp:docPr id="2" name="Picture 2" descr="V I Cadenc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 I Cadence 5"/>
                    <pic:cNvPicPr>
                      <a:picLocks noChangeAspect="1" noChangeArrowheads="1"/>
                    </pic:cNvPicPr>
                  </pic:nvPicPr>
                  <pic:blipFill>
                    <a:blip r:embed="rId6" cstate="print"/>
                    <a:srcRect/>
                    <a:stretch>
                      <a:fillRect/>
                    </a:stretch>
                  </pic:blipFill>
                  <pic:spPr bwMode="auto">
                    <a:xfrm>
                      <a:off x="0" y="0"/>
                      <a:ext cx="2076450" cy="1266825"/>
                    </a:xfrm>
                    <a:prstGeom prst="rect">
                      <a:avLst/>
                    </a:prstGeom>
                    <a:noFill/>
                    <a:ln w="9525">
                      <a:noFill/>
                      <a:miter lim="800000"/>
                      <a:headEnd/>
                      <a:tailEnd/>
                    </a:ln>
                  </pic:spPr>
                </pic:pic>
              </a:graphicData>
            </a:graphic>
          </wp:inline>
        </w:drawing>
      </w:r>
    </w:p>
    <w:p w:rsidR="00B02709" w:rsidRDefault="00B02709" w:rsidP="00B02709">
      <w:pPr>
        <w:ind w:left="360"/>
      </w:pPr>
    </w:p>
    <w:p w:rsidR="00B02709" w:rsidRDefault="00B02709" w:rsidP="00B02709">
      <w:pPr>
        <w:numPr>
          <w:ilvl w:val="0"/>
          <w:numId w:val="1"/>
        </w:numPr>
        <w:spacing w:after="0" w:line="240" w:lineRule="auto"/>
      </w:pPr>
      <w:r>
        <w:t>Voice one of the chords completely. (It does not matter which one you choose.) Keep the largest interval between the Bass and Tenor, and keep the Tenor fairly high. The Alto and Soprano should be fairly close with both pitches higher than the Tenor note.</w:t>
      </w:r>
    </w:p>
    <w:p w:rsidR="00B02709" w:rsidRDefault="00B02709" w:rsidP="00B02709">
      <w:pPr>
        <w:ind w:left="360"/>
      </w:pPr>
    </w:p>
    <w:p w:rsidR="00B02709" w:rsidRDefault="00B02709" w:rsidP="00B02709">
      <w:pPr>
        <w:ind w:left="360"/>
      </w:pPr>
      <w:r>
        <w:rPr>
          <w:noProof/>
        </w:rPr>
        <w:drawing>
          <wp:inline distT="0" distB="0" distL="0" distR="0">
            <wp:extent cx="2076450" cy="1266825"/>
            <wp:effectExtent l="19050" t="0" r="0" b="0"/>
            <wp:docPr id="3" name="Picture 3" descr="V I Cadenc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 I Cadence 4"/>
                    <pic:cNvPicPr>
                      <a:picLocks noChangeAspect="1" noChangeArrowheads="1"/>
                    </pic:cNvPicPr>
                  </pic:nvPicPr>
                  <pic:blipFill>
                    <a:blip r:embed="rId7" cstate="print"/>
                    <a:srcRect/>
                    <a:stretch>
                      <a:fillRect/>
                    </a:stretch>
                  </pic:blipFill>
                  <pic:spPr bwMode="auto">
                    <a:xfrm>
                      <a:off x="0" y="0"/>
                      <a:ext cx="2076450" cy="1266825"/>
                    </a:xfrm>
                    <a:prstGeom prst="rect">
                      <a:avLst/>
                    </a:prstGeom>
                    <a:noFill/>
                    <a:ln w="9525">
                      <a:noFill/>
                      <a:miter lim="800000"/>
                      <a:headEnd/>
                      <a:tailEnd/>
                    </a:ln>
                  </pic:spPr>
                </pic:pic>
              </a:graphicData>
            </a:graphic>
          </wp:inline>
        </w:drawing>
      </w:r>
    </w:p>
    <w:p w:rsidR="00B02709" w:rsidRDefault="00B02709" w:rsidP="00B02709">
      <w:pPr>
        <w:ind w:left="360"/>
      </w:pPr>
    </w:p>
    <w:p w:rsidR="00B02709" w:rsidRDefault="00B02709" w:rsidP="00B02709">
      <w:pPr>
        <w:numPr>
          <w:ilvl w:val="0"/>
          <w:numId w:val="1"/>
        </w:numPr>
        <w:spacing w:after="0" w:line="240" w:lineRule="auto"/>
      </w:pPr>
      <w:r>
        <w:t>Find the pitch that is common to each chord and put that pitch in the same voice in your second chord.</w:t>
      </w:r>
    </w:p>
    <w:p w:rsidR="00B02709" w:rsidRDefault="00B02709" w:rsidP="00B02709">
      <w:pPr>
        <w:ind w:left="360"/>
      </w:pPr>
    </w:p>
    <w:p w:rsidR="00B02709" w:rsidRDefault="00B02709" w:rsidP="00B02709">
      <w:pPr>
        <w:ind w:left="360"/>
      </w:pPr>
      <w:r>
        <w:rPr>
          <w:noProof/>
        </w:rPr>
        <w:drawing>
          <wp:inline distT="0" distB="0" distL="0" distR="0">
            <wp:extent cx="2076450" cy="1266825"/>
            <wp:effectExtent l="19050" t="0" r="0" b="0"/>
            <wp:docPr id="4" name="Picture 4" descr="V I Cadenc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I Cadence 3"/>
                    <pic:cNvPicPr>
                      <a:picLocks noChangeAspect="1" noChangeArrowheads="1"/>
                    </pic:cNvPicPr>
                  </pic:nvPicPr>
                  <pic:blipFill>
                    <a:blip r:embed="rId8" cstate="print"/>
                    <a:srcRect/>
                    <a:stretch>
                      <a:fillRect/>
                    </a:stretch>
                  </pic:blipFill>
                  <pic:spPr bwMode="auto">
                    <a:xfrm>
                      <a:off x="0" y="0"/>
                      <a:ext cx="2076450" cy="1266825"/>
                    </a:xfrm>
                    <a:prstGeom prst="rect">
                      <a:avLst/>
                    </a:prstGeom>
                    <a:noFill/>
                    <a:ln w="9525">
                      <a:noFill/>
                      <a:miter lim="800000"/>
                      <a:headEnd/>
                      <a:tailEnd/>
                    </a:ln>
                  </pic:spPr>
                </pic:pic>
              </a:graphicData>
            </a:graphic>
          </wp:inline>
        </w:drawing>
      </w:r>
    </w:p>
    <w:p w:rsidR="00B02709" w:rsidRDefault="00B02709">
      <w:r>
        <w:br w:type="page"/>
      </w:r>
    </w:p>
    <w:p w:rsidR="00B02709" w:rsidRDefault="00B02709" w:rsidP="00B02709">
      <w:pPr>
        <w:ind w:left="360"/>
      </w:pPr>
    </w:p>
    <w:p w:rsidR="00B02709" w:rsidRDefault="00B02709" w:rsidP="00B02709">
      <w:pPr>
        <w:numPr>
          <w:ilvl w:val="0"/>
          <w:numId w:val="1"/>
        </w:numPr>
        <w:spacing w:after="0" w:line="240" w:lineRule="auto"/>
      </w:pPr>
      <w:r>
        <w:t>Work out the best way to make each of the remaining two voices move smoothly by step then put these notes on the stave in your second chord.</w:t>
      </w:r>
    </w:p>
    <w:p w:rsidR="00B02709" w:rsidRDefault="00B02709" w:rsidP="00B02709">
      <w:pPr>
        <w:ind w:left="360"/>
      </w:pPr>
      <w:r>
        <w:object w:dxaOrig="795" w:dyaOrig="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v:imagedata r:id="rId9" o:title=""/>
          </v:shape>
          <o:OLEObject Type="Embed" ProgID="Package" ShapeID="_x0000_i1025" DrawAspect="Content" ObjectID="_1840619983" r:id="rId10"/>
        </w:object>
      </w:r>
    </w:p>
    <w:p w:rsidR="00B02709" w:rsidRDefault="00B02709" w:rsidP="00B02709">
      <w:pPr>
        <w:ind w:left="360"/>
      </w:pPr>
      <w:r>
        <w:rPr>
          <w:noProof/>
        </w:rPr>
        <w:drawing>
          <wp:inline distT="0" distB="0" distL="0" distR="0">
            <wp:extent cx="2076450" cy="1266825"/>
            <wp:effectExtent l="19050" t="0" r="0" b="0"/>
            <wp:docPr id="6" name="Picture 6" descr="V I Ca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 I Cadence"/>
                    <pic:cNvPicPr>
                      <a:picLocks noChangeAspect="1" noChangeArrowheads="1"/>
                    </pic:cNvPicPr>
                  </pic:nvPicPr>
                  <pic:blipFill>
                    <a:blip r:embed="rId11" cstate="print"/>
                    <a:srcRect/>
                    <a:stretch>
                      <a:fillRect/>
                    </a:stretch>
                  </pic:blipFill>
                  <pic:spPr bwMode="auto">
                    <a:xfrm>
                      <a:off x="0" y="0"/>
                      <a:ext cx="2076450" cy="1266825"/>
                    </a:xfrm>
                    <a:prstGeom prst="rect">
                      <a:avLst/>
                    </a:prstGeom>
                    <a:noFill/>
                    <a:ln w="9525">
                      <a:noFill/>
                      <a:miter lim="800000"/>
                      <a:headEnd/>
                      <a:tailEnd/>
                    </a:ln>
                  </pic:spPr>
                </pic:pic>
              </a:graphicData>
            </a:graphic>
          </wp:inline>
        </w:drawing>
      </w:r>
    </w:p>
    <w:p w:rsidR="00B02709" w:rsidRDefault="00B02709" w:rsidP="00B02709">
      <w:pPr>
        <w:numPr>
          <w:ilvl w:val="0"/>
          <w:numId w:val="1"/>
        </w:numPr>
        <w:spacing w:after="0" w:line="240" w:lineRule="auto"/>
      </w:pPr>
      <w:r>
        <w:t xml:space="preserve">Check that each chord is spelt correctly. Especially </w:t>
      </w:r>
      <w:r>
        <w:rPr>
          <w:b/>
          <w:bCs/>
        </w:rPr>
        <w:t>check that you have raised the Leading note in Chord V of a minor key</w:t>
      </w:r>
      <w:r>
        <w:t>.</w:t>
      </w:r>
    </w:p>
    <w:p w:rsidR="00B02709" w:rsidRDefault="00B02709" w:rsidP="00B02709">
      <w:pPr>
        <w:ind w:left="360"/>
      </w:pPr>
    </w:p>
    <w:p w:rsidR="00B02709" w:rsidRDefault="00B02709" w:rsidP="00B02709">
      <w:pPr>
        <w:numPr>
          <w:ilvl w:val="0"/>
          <w:numId w:val="1"/>
        </w:numPr>
        <w:spacing w:after="0" w:line="240" w:lineRule="auto"/>
      </w:pPr>
      <w:r>
        <w:t>Check that the order of pitches in each chord from lowest to highest is</w:t>
      </w:r>
      <w:proofErr w:type="gramStart"/>
      <w:r>
        <w:t>:-</w:t>
      </w:r>
      <w:proofErr w:type="gramEnd"/>
      <w:r>
        <w:t xml:space="preserve"> Bass, Tenor, Alto, Soprano. This avoids the error </w:t>
      </w:r>
      <w:r>
        <w:rPr>
          <w:b/>
          <w:bCs/>
        </w:rPr>
        <w:t>‘Overlapping parts’</w:t>
      </w:r>
      <w:r>
        <w:t>.</w:t>
      </w:r>
    </w:p>
    <w:p w:rsidR="00B02709" w:rsidRDefault="00B02709" w:rsidP="00B02709"/>
    <w:p w:rsidR="00B02709" w:rsidRDefault="00B02709" w:rsidP="00B02709">
      <w:pPr>
        <w:numPr>
          <w:ilvl w:val="0"/>
          <w:numId w:val="1"/>
        </w:numPr>
        <w:spacing w:after="0" w:line="240" w:lineRule="auto"/>
      </w:pPr>
      <w:r>
        <w:t xml:space="preserve">Check that you haven’t taken one voice below or above the pitch that another voice has just sung from the first chord to the next. This avoids the error of </w:t>
      </w:r>
      <w:r>
        <w:rPr>
          <w:b/>
          <w:bCs/>
        </w:rPr>
        <w:t>‘Crossing Parts’</w:t>
      </w:r>
      <w:r>
        <w:t>. Pitching a note that is lower or higher than your neighbour has just sung is quite difficult to do accurately.</w:t>
      </w:r>
    </w:p>
    <w:p w:rsidR="00B02709" w:rsidRDefault="00B02709" w:rsidP="00B02709">
      <w:pPr>
        <w:ind w:left="360"/>
      </w:pPr>
    </w:p>
    <w:p w:rsidR="00B02709" w:rsidRDefault="00B02709" w:rsidP="00B02709">
      <w:pPr>
        <w:numPr>
          <w:ilvl w:val="0"/>
          <w:numId w:val="1"/>
        </w:numPr>
        <w:spacing w:after="0" w:line="240" w:lineRule="auto"/>
      </w:pPr>
      <w:r>
        <w:t xml:space="preserve">If you have followed the pattern you should not need to check for </w:t>
      </w:r>
      <w:r>
        <w:rPr>
          <w:b/>
          <w:bCs/>
        </w:rPr>
        <w:t>Parallel Perfect 5</w:t>
      </w:r>
      <w:r>
        <w:rPr>
          <w:b/>
          <w:bCs/>
          <w:vertAlign w:val="superscript"/>
        </w:rPr>
        <w:t>ths</w:t>
      </w:r>
      <w:r>
        <w:rPr>
          <w:b/>
          <w:bCs/>
        </w:rPr>
        <w:t xml:space="preserve"> or Perfect Octaves</w:t>
      </w:r>
      <w:r>
        <w:t xml:space="preserve"> that are an error.</w:t>
      </w:r>
    </w:p>
    <w:p w:rsidR="00B02709" w:rsidRDefault="00B02709" w:rsidP="00B02709"/>
    <w:p w:rsidR="00B02709" w:rsidRDefault="00B02709" w:rsidP="00B02709">
      <w:pPr>
        <w:numPr>
          <w:ilvl w:val="0"/>
          <w:numId w:val="1"/>
        </w:numPr>
        <w:spacing w:after="0" w:line="240" w:lineRule="auto"/>
      </w:pPr>
      <w:r>
        <w:t>Check that your Soprano part moves by step to a note that makes a Perfect 5</w:t>
      </w:r>
      <w:r>
        <w:rPr>
          <w:vertAlign w:val="superscript"/>
        </w:rPr>
        <w:t>th</w:t>
      </w:r>
      <w:r>
        <w:t xml:space="preserve"> or Perfect Octave with the Bass pitch. If it doesn’t move by step, but instead leaps, this will also be a weakness in your harmony</w:t>
      </w:r>
      <w:proofErr w:type="gramStart"/>
      <w:r>
        <w:t>:-</w:t>
      </w:r>
      <w:proofErr w:type="gramEnd"/>
      <w:r>
        <w:t xml:space="preserve"> </w:t>
      </w:r>
      <w:r>
        <w:rPr>
          <w:b/>
          <w:bCs/>
        </w:rPr>
        <w:t>Exposed Perfect 5</w:t>
      </w:r>
      <w:r>
        <w:rPr>
          <w:b/>
          <w:bCs/>
          <w:vertAlign w:val="superscript"/>
        </w:rPr>
        <w:t>th</w:t>
      </w:r>
      <w:r>
        <w:rPr>
          <w:b/>
          <w:bCs/>
        </w:rPr>
        <w:t xml:space="preserve"> or Perfect Octave</w:t>
      </w:r>
      <w:r>
        <w:t>.</w:t>
      </w:r>
    </w:p>
    <w:p w:rsidR="00B02709" w:rsidRPr="00B02709" w:rsidRDefault="00B02709">
      <w:pPr>
        <w:rPr>
          <w:b/>
        </w:rPr>
      </w:pPr>
    </w:p>
    <w:sectPr w:rsidR="00B02709" w:rsidRPr="00B02709" w:rsidSect="00E348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D66"/>
    <w:multiLevelType w:val="hybridMultilevel"/>
    <w:tmpl w:val="EFBC9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2709"/>
    <w:rsid w:val="00B02709"/>
    <w:rsid w:val="00E34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7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Jeremy@Lakeman.me</dc:creator>
  <cp:lastModifiedBy>Jeremy@Lakeman.me</cp:lastModifiedBy>
  <cp:revision>1</cp:revision>
  <dcterms:created xsi:type="dcterms:W3CDTF">2026-05-18T04:55:00Z</dcterms:created>
  <dcterms:modified xsi:type="dcterms:W3CDTF">2026-05-18T05:03:00Z</dcterms:modified>
</cp:coreProperties>
</file>