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66E" w:rsidRDefault="008972D0">
      <w:r>
        <w:t>Discussion of the</w:t>
      </w:r>
      <w:r w:rsidRPr="008972D0">
        <w:rPr>
          <w:b/>
        </w:rPr>
        <w:t xml:space="preserve"> Traditional four part harmony </w:t>
      </w:r>
      <w:r>
        <w:t>notes from Virginia Lakeman</w:t>
      </w:r>
    </w:p>
    <w:p w:rsidR="008972D0" w:rsidRDefault="008972D0">
      <w:r>
        <w:t>In this set</w:t>
      </w:r>
      <w:r w:rsidR="005C2EE4">
        <w:t>,</w:t>
      </w:r>
      <w:r>
        <w:t xml:space="preserve"> that can be copied digitally for teachers and students</w:t>
      </w:r>
      <w:r w:rsidR="005C2EE4">
        <w:t>,</w:t>
      </w:r>
      <w:r>
        <w:t xml:space="preserve"> you will find notation, audio files as .wav and instructions that are aimed towards building confidence for successful harmonization answers eventually at stage </w:t>
      </w:r>
      <w:r w:rsidR="005C2EE4">
        <w:t xml:space="preserve">2 </w:t>
      </w:r>
      <w:r>
        <w:t xml:space="preserve">level. Of course topics should be spread over at least three years of secondary study </w:t>
      </w:r>
      <w:r w:rsidR="005C2EE4">
        <w:t>for the best results, and linked with as many creative and performance opportunities as possible.</w:t>
      </w:r>
    </w:p>
    <w:p w:rsidR="00E4065B" w:rsidRDefault="005C2EE4">
      <w:r>
        <w:t xml:space="preserve">These are the result of my examination of student results and reflection on how many easily grasped the included concepts </w:t>
      </w:r>
      <w:r w:rsidR="002820CB">
        <w:t>through this ordering. The notes take a largely</w:t>
      </w:r>
      <w:r>
        <w:t xml:space="preserve"> ‘how to be successful’ approach as opposed to the Rule based approach I faced as a youngster.  </w:t>
      </w:r>
      <w:r w:rsidR="00E4065B">
        <w:t>I have included a single sheet of the ‘Rules’ for teachers to understand some of the stage 2 and AMEB marking criteria. Both groups of examiners would also consider chord choice, accuracy of chord spelling and voicing, and smooth voice leading.</w:t>
      </w:r>
    </w:p>
    <w:p w:rsidR="005C2EE4" w:rsidRDefault="005C2EE4">
      <w:r>
        <w:t>Where appropriate I have included explanation as to ‘Why’ some things give more satisfying musical results, or why some things cause difficulties for choristers.</w:t>
      </w:r>
    </w:p>
    <w:p w:rsidR="005C2EE4" w:rsidRDefault="00E4065B">
      <w:r>
        <w:t>The notes</w:t>
      </w:r>
      <w:r w:rsidR="005C2EE4">
        <w:t xml:space="preserve"> are in writing because </w:t>
      </w:r>
      <w:r w:rsidR="002820CB">
        <w:t xml:space="preserve">many years ago </w:t>
      </w:r>
      <w:r w:rsidR="005C2EE4">
        <w:t xml:space="preserve">a colleague </w:t>
      </w:r>
      <w:r w:rsidR="002820CB">
        <w:t xml:space="preserve">asked me how I taught four part traditional harmony. I did not at that stage pass out printed notes but instead had students </w:t>
      </w:r>
      <w:r>
        <w:t xml:space="preserve">over stage 1 and 2 </w:t>
      </w:r>
      <w:r w:rsidR="002820CB">
        <w:t>copy the notation from the white board in their small manuscript books</w:t>
      </w:r>
      <w:r>
        <w:t xml:space="preserve"> along with short written notes, then go on to practice answers.</w:t>
      </w:r>
    </w:p>
    <w:p w:rsidR="002820CB" w:rsidRDefault="002820CB">
      <w:r>
        <w:t>If students know several short chord sequences that will always give good results and can spot where each may be used in an answer then only a few decisions about chords that would join the short sequences together might be needed.</w:t>
      </w:r>
    </w:p>
    <w:p w:rsidR="002820CB" w:rsidRDefault="002820CB">
      <w:r>
        <w:t>Finally</w:t>
      </w:r>
      <w:proofErr w:type="gramStart"/>
      <w:r>
        <w:t>:-</w:t>
      </w:r>
      <w:proofErr w:type="gramEnd"/>
      <w:r>
        <w:t xml:space="preserve"> This form of harmony is not the only form that should be taught, however many of the concepts are useful in vastly different styles of harmonization.</w:t>
      </w:r>
    </w:p>
    <w:p w:rsidR="008972D0" w:rsidRDefault="008972D0"/>
    <w:sectPr w:rsidR="008972D0" w:rsidSect="00AA766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72D0"/>
    <w:rsid w:val="002820CB"/>
    <w:rsid w:val="005C2EE4"/>
    <w:rsid w:val="008972D0"/>
    <w:rsid w:val="00AA766E"/>
    <w:rsid w:val="00E406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6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Jeremy@Lakeman.me</dc:creator>
  <cp:lastModifiedBy>Jeremy@Lakeman.me</cp:lastModifiedBy>
  <cp:revision>1</cp:revision>
  <dcterms:created xsi:type="dcterms:W3CDTF">2026-05-18T11:17:00Z</dcterms:created>
  <dcterms:modified xsi:type="dcterms:W3CDTF">2026-05-18T11:56:00Z</dcterms:modified>
</cp:coreProperties>
</file>