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71C" w:rsidRDefault="007908F4" w:rsidP="007908F4">
      <w:pPr>
        <w:pStyle w:val="Heading1"/>
      </w:pPr>
      <w:r>
        <w:t>Music Studies 2023 Answers / Suggested answers</w:t>
      </w:r>
    </w:p>
    <w:p w:rsidR="007908F4" w:rsidRDefault="007908F4" w:rsidP="007908F4"/>
    <w:p w:rsidR="007908F4" w:rsidRDefault="007908F4" w:rsidP="007908F4">
      <w:pPr>
        <w:pStyle w:val="ListParagraph"/>
        <w:numPr>
          <w:ilvl w:val="0"/>
          <w:numId w:val="1"/>
        </w:numPr>
      </w:pPr>
      <w:r>
        <w:t>a. Example 2</w:t>
      </w:r>
    </w:p>
    <w:p w:rsidR="007908F4" w:rsidRDefault="007908F4" w:rsidP="007908F4">
      <w:pPr>
        <w:ind w:left="720"/>
      </w:pPr>
      <w:r>
        <w:t>b. Example 4</w:t>
      </w:r>
    </w:p>
    <w:p w:rsidR="007908F4" w:rsidRDefault="007908F4" w:rsidP="007908F4">
      <w:pPr>
        <w:ind w:left="720"/>
      </w:pPr>
      <w:r>
        <w:t xml:space="preserve">c. Example 2 </w:t>
      </w:r>
    </w:p>
    <w:p w:rsidR="007908F4" w:rsidRDefault="007908F4" w:rsidP="007908F4">
      <w:pPr>
        <w:ind w:left="720"/>
      </w:pPr>
      <w:r>
        <w:t>d. Example 3</w:t>
      </w:r>
    </w:p>
    <w:p w:rsidR="007908F4" w:rsidRDefault="004A3ED4" w:rsidP="007908F4">
      <w:pPr>
        <w:ind w:left="720"/>
      </w:pPr>
      <w:r>
        <w:t>e. Example 1</w:t>
      </w:r>
    </w:p>
    <w:p w:rsidR="007908F4" w:rsidRDefault="007908F4" w:rsidP="007908F4">
      <w:pPr>
        <w:ind w:left="720"/>
      </w:pPr>
    </w:p>
    <w:p w:rsidR="007908F4" w:rsidRDefault="00696657" w:rsidP="00696657">
      <w:pPr>
        <w:pStyle w:val="ListParagraph"/>
        <w:numPr>
          <w:ilvl w:val="0"/>
          <w:numId w:val="1"/>
        </w:numPr>
      </w:pPr>
      <w:r>
        <w:rPr>
          <w:noProof/>
        </w:rPr>
        <w:drawing>
          <wp:inline distT="0" distB="0" distL="0" distR="0">
            <wp:extent cx="5943600" cy="48650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486502"/>
                    </a:xfrm>
                    <a:prstGeom prst="rect">
                      <a:avLst/>
                    </a:prstGeom>
                    <a:noFill/>
                    <a:ln w="9525">
                      <a:noFill/>
                      <a:miter lim="800000"/>
                      <a:headEnd/>
                      <a:tailEnd/>
                    </a:ln>
                  </pic:spPr>
                </pic:pic>
              </a:graphicData>
            </a:graphic>
          </wp:inline>
        </w:drawing>
      </w:r>
    </w:p>
    <w:p w:rsidR="00696657" w:rsidRPr="00696657" w:rsidRDefault="00696657" w:rsidP="00696657">
      <w:pPr>
        <w:pStyle w:val="ListParagraph"/>
        <w:numPr>
          <w:ilvl w:val="0"/>
          <w:numId w:val="1"/>
        </w:numPr>
      </w:pPr>
      <w:r>
        <w:t>a. (</w:t>
      </w:r>
      <w:proofErr w:type="spellStart"/>
      <w:r>
        <w:t>i</w:t>
      </w:r>
      <w:proofErr w:type="spellEnd"/>
      <w:r>
        <w:t>) Bbmaj7   OR   B</w:t>
      </w:r>
      <w:r>
        <w:rPr>
          <w:rFonts w:ascii="Opus Chords Sans Condensed Std" w:hAnsi="Opus Chords Sans Condensed Std"/>
        </w:rPr>
        <w:t>¨²</w:t>
      </w:r>
    </w:p>
    <w:p w:rsidR="00696657" w:rsidRDefault="00696657" w:rsidP="00696657">
      <w:pPr>
        <w:pStyle w:val="ListParagraph"/>
      </w:pPr>
      <w:r w:rsidRPr="00696657">
        <w:t xml:space="preserve">    (ii) </w:t>
      </w:r>
      <w:r w:rsidR="00602486">
        <w:rPr>
          <w:noProof/>
        </w:rPr>
        <w:drawing>
          <wp:inline distT="0" distB="0" distL="0" distR="0">
            <wp:extent cx="2732776" cy="63596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769987" cy="644622"/>
                    </a:xfrm>
                    <a:prstGeom prst="rect">
                      <a:avLst/>
                    </a:prstGeom>
                    <a:noFill/>
                    <a:ln w="9525">
                      <a:noFill/>
                      <a:miter lim="800000"/>
                      <a:headEnd/>
                      <a:tailEnd/>
                    </a:ln>
                  </pic:spPr>
                </pic:pic>
              </a:graphicData>
            </a:graphic>
          </wp:inline>
        </w:drawing>
      </w:r>
    </w:p>
    <w:p w:rsidR="00602486" w:rsidRDefault="00602486" w:rsidP="00696657">
      <w:pPr>
        <w:pStyle w:val="ListParagraph"/>
      </w:pPr>
      <w:r>
        <w:t>b. (</w:t>
      </w:r>
      <w:proofErr w:type="spellStart"/>
      <w:r>
        <w:t>i</w:t>
      </w:r>
      <w:proofErr w:type="spellEnd"/>
      <w:r>
        <w:t xml:space="preserve">) G </w:t>
      </w:r>
      <w:proofErr w:type="gramStart"/>
      <w:r>
        <w:t>Augmented  OR</w:t>
      </w:r>
      <w:proofErr w:type="gramEnd"/>
      <w:r>
        <w:t xml:space="preserve">  </w:t>
      </w:r>
      <w:proofErr w:type="spellStart"/>
      <w:r>
        <w:t>G</w:t>
      </w:r>
      <w:r>
        <w:rPr>
          <w:rFonts w:ascii="Opus Chords Sans Condensed Std" w:hAnsi="Opus Chords Sans Condensed Std"/>
        </w:rPr>
        <w:t>ç</w:t>
      </w:r>
      <w:proofErr w:type="spellEnd"/>
      <w:r>
        <w:t xml:space="preserve">  OR G+  OR G#5</w:t>
      </w:r>
    </w:p>
    <w:p w:rsidR="00602486" w:rsidRDefault="00602486" w:rsidP="00696657">
      <w:pPr>
        <w:pStyle w:val="ListParagraph"/>
      </w:pPr>
      <w:r>
        <w:t xml:space="preserve">    (ii) </w:t>
      </w:r>
      <w:r w:rsidR="00C00621">
        <w:rPr>
          <w:noProof/>
        </w:rPr>
        <w:drawing>
          <wp:inline distT="0" distB="0" distL="0" distR="0">
            <wp:extent cx="1902842" cy="448573"/>
            <wp:effectExtent l="19050" t="0" r="2158"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907836" cy="449750"/>
                    </a:xfrm>
                    <a:prstGeom prst="rect">
                      <a:avLst/>
                    </a:prstGeom>
                    <a:noFill/>
                    <a:ln w="9525">
                      <a:noFill/>
                      <a:miter lim="800000"/>
                      <a:headEnd/>
                      <a:tailEnd/>
                    </a:ln>
                  </pic:spPr>
                </pic:pic>
              </a:graphicData>
            </a:graphic>
          </wp:inline>
        </w:drawing>
      </w:r>
    </w:p>
    <w:p w:rsidR="00C00621" w:rsidRDefault="00C00621" w:rsidP="00696657">
      <w:pPr>
        <w:pStyle w:val="ListParagraph"/>
      </w:pPr>
    </w:p>
    <w:p w:rsidR="00C00621" w:rsidRDefault="00C00621" w:rsidP="00C00621">
      <w:pPr>
        <w:pStyle w:val="ListParagraph"/>
        <w:numPr>
          <w:ilvl w:val="0"/>
          <w:numId w:val="1"/>
        </w:numPr>
      </w:pPr>
      <w:r>
        <w:t>a. Example 2 (F# harmonic minor)</w:t>
      </w:r>
    </w:p>
    <w:p w:rsidR="00C00621" w:rsidRDefault="00C00621" w:rsidP="00C00621">
      <w:pPr>
        <w:ind w:left="720"/>
      </w:pPr>
      <w:r>
        <w:t>b. Example 4 (A Dorian)</w:t>
      </w:r>
    </w:p>
    <w:p w:rsidR="00C00621" w:rsidRDefault="00C00621" w:rsidP="00C00621">
      <w:pPr>
        <w:ind w:left="720"/>
      </w:pPr>
    </w:p>
    <w:p w:rsidR="00C00621" w:rsidRDefault="00A20451" w:rsidP="00C00621">
      <w:pPr>
        <w:pStyle w:val="ListParagraph"/>
        <w:numPr>
          <w:ilvl w:val="0"/>
          <w:numId w:val="1"/>
        </w:numPr>
      </w:pPr>
      <w:r>
        <w:t xml:space="preserve">a. </w:t>
      </w:r>
      <w:r w:rsidR="00E21CC3">
        <w:t xml:space="preserve">Given </w:t>
      </w:r>
      <w:r w:rsidR="00E21CC3">
        <w:rPr>
          <w:noProof/>
        </w:rPr>
        <w:drawing>
          <wp:inline distT="0" distB="0" distL="0" distR="0">
            <wp:extent cx="5943600" cy="53342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943600" cy="533420"/>
                    </a:xfrm>
                    <a:prstGeom prst="rect">
                      <a:avLst/>
                    </a:prstGeom>
                    <a:noFill/>
                    <a:ln w="9525">
                      <a:noFill/>
                      <a:miter lim="800000"/>
                      <a:headEnd/>
                      <a:tailEnd/>
                    </a:ln>
                  </pic:spPr>
                </pic:pic>
              </a:graphicData>
            </a:graphic>
          </wp:inline>
        </w:drawing>
      </w:r>
    </w:p>
    <w:p w:rsidR="00E21CC3" w:rsidRDefault="00E21CC3" w:rsidP="00E21CC3">
      <w:pPr>
        <w:pStyle w:val="ListParagraph"/>
        <w:ind w:left="2880"/>
      </w:pPr>
      <w:r>
        <w:t xml:space="preserve">^ </w:t>
      </w:r>
      <w:r>
        <w:tab/>
      </w:r>
      <w:r>
        <w:tab/>
      </w:r>
      <w:r>
        <w:tab/>
        <w:t>^</w:t>
      </w:r>
      <w:r>
        <w:tab/>
      </w:r>
      <w:r>
        <w:tab/>
        <w:t xml:space="preserve">    ^  </w:t>
      </w:r>
      <w:r>
        <w:tab/>
      </w:r>
      <w:r>
        <w:tab/>
        <w:t xml:space="preserve">          ^</w:t>
      </w:r>
    </w:p>
    <w:p w:rsidR="00E21CC3" w:rsidRDefault="00E21CC3" w:rsidP="00E21CC3">
      <w:pPr>
        <w:pStyle w:val="ListParagraph"/>
      </w:pPr>
      <w:r>
        <w:t>As played</w:t>
      </w:r>
    </w:p>
    <w:p w:rsidR="00E21CC3" w:rsidRDefault="00E21CC3" w:rsidP="00E21CC3">
      <w:pPr>
        <w:pStyle w:val="ListParagraph"/>
      </w:pPr>
      <w:r>
        <w:rPr>
          <w:noProof/>
        </w:rPr>
        <w:drawing>
          <wp:inline distT="0" distB="0" distL="0" distR="0">
            <wp:extent cx="5943600" cy="565587"/>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5943600" cy="565587"/>
                    </a:xfrm>
                    <a:prstGeom prst="rect">
                      <a:avLst/>
                    </a:prstGeom>
                    <a:noFill/>
                    <a:ln w="9525">
                      <a:noFill/>
                      <a:miter lim="800000"/>
                      <a:headEnd/>
                      <a:tailEnd/>
                    </a:ln>
                  </pic:spPr>
                </pic:pic>
              </a:graphicData>
            </a:graphic>
          </wp:inline>
        </w:drawing>
      </w:r>
    </w:p>
    <w:p w:rsidR="00E21CC3" w:rsidRDefault="00A20451" w:rsidP="00E21CC3">
      <w:pPr>
        <w:pStyle w:val="ListParagraph"/>
      </w:pPr>
      <w:proofErr w:type="gramStart"/>
      <w:r>
        <w:lastRenderedPageBreak/>
        <w:t>b</w:t>
      </w:r>
      <w:proofErr w:type="gramEnd"/>
      <w:r>
        <w:t xml:space="preserve">. </w:t>
      </w:r>
      <w:r w:rsidR="004A3ED4">
        <w:rPr>
          <w:noProof/>
        </w:rPr>
        <w:drawing>
          <wp:inline distT="0" distB="0" distL="0" distR="0">
            <wp:extent cx="5329327" cy="597840"/>
            <wp:effectExtent l="19050" t="0" r="4673"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349506" cy="600104"/>
                    </a:xfrm>
                    <a:prstGeom prst="rect">
                      <a:avLst/>
                    </a:prstGeom>
                    <a:noFill/>
                    <a:ln w="9525">
                      <a:noFill/>
                      <a:miter lim="800000"/>
                      <a:headEnd/>
                      <a:tailEnd/>
                    </a:ln>
                  </pic:spPr>
                </pic:pic>
              </a:graphicData>
            </a:graphic>
          </wp:inline>
        </w:drawing>
      </w:r>
    </w:p>
    <w:p w:rsidR="00A20451" w:rsidRDefault="00125A06" w:rsidP="00B672B2">
      <w:pPr>
        <w:pStyle w:val="ListParagraph"/>
        <w:ind w:left="0"/>
      </w:pPr>
      <w:r>
        <w:t xml:space="preserve">6. </w:t>
      </w:r>
      <w:r>
        <w:tab/>
        <w:t xml:space="preserve">A simple balanced melody uses as much material from the original as possible, </w:t>
      </w:r>
      <w:proofErr w:type="gramStart"/>
      <w:r>
        <w:t>The</w:t>
      </w:r>
      <w:proofErr w:type="gramEnd"/>
      <w:r>
        <w:t xml:space="preserve"> modulation to the dominant C major at the end of the given phrase suggests that Bar 5 should begin in C major, Rests for the remainder of bar 4 would also be acceptable.</w:t>
      </w:r>
    </w:p>
    <w:p w:rsidR="00125A06" w:rsidRDefault="00125A06" w:rsidP="00B672B2">
      <w:pPr>
        <w:pStyle w:val="ListParagraph"/>
        <w:ind w:left="0"/>
      </w:pPr>
      <w:r>
        <w:rPr>
          <w:noProof/>
        </w:rPr>
        <w:drawing>
          <wp:inline distT="0" distB="0" distL="0" distR="0">
            <wp:extent cx="5943600" cy="135840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5943600" cy="1358405"/>
                    </a:xfrm>
                    <a:prstGeom prst="rect">
                      <a:avLst/>
                    </a:prstGeom>
                    <a:noFill/>
                    <a:ln w="9525">
                      <a:noFill/>
                      <a:miter lim="800000"/>
                      <a:headEnd/>
                      <a:tailEnd/>
                    </a:ln>
                  </pic:spPr>
                </pic:pic>
              </a:graphicData>
            </a:graphic>
          </wp:inline>
        </w:drawing>
      </w:r>
    </w:p>
    <w:p w:rsidR="00125A06" w:rsidRDefault="00125A06" w:rsidP="00125A06">
      <w:pPr>
        <w:pStyle w:val="ListParagraph"/>
        <w:numPr>
          <w:ilvl w:val="0"/>
          <w:numId w:val="4"/>
        </w:numPr>
      </w:pPr>
      <w:r>
        <w:t xml:space="preserve">a. C# dim OR C# </w:t>
      </w:r>
      <w:r>
        <w:rPr>
          <w:rFonts w:ascii="Opus Chords Sans Condensed Std" w:hAnsi="Opus Chords Sans Condensed Std"/>
        </w:rPr>
        <w:t>º</w:t>
      </w:r>
      <w:r>
        <w:t xml:space="preserve">  Or C#m</w:t>
      </w:r>
      <w:r>
        <w:rPr>
          <w:rFonts w:ascii="Opus Chords Sans Condensed Std" w:hAnsi="Opus Chords Sans Condensed Std"/>
        </w:rPr>
        <w:t>b</w:t>
      </w:r>
      <w:r>
        <w:t>5</w:t>
      </w:r>
    </w:p>
    <w:p w:rsidR="00125A06" w:rsidRDefault="00125A06" w:rsidP="00125A06">
      <w:pPr>
        <w:pStyle w:val="ListParagraph"/>
      </w:pPr>
      <w:proofErr w:type="gramStart"/>
      <w:r>
        <w:t>b</w:t>
      </w:r>
      <w:proofErr w:type="gramEnd"/>
      <w:r>
        <w:t xml:space="preserve">. </w:t>
      </w:r>
      <w:proofErr w:type="spellStart"/>
      <w:r>
        <w:t>E</w:t>
      </w:r>
      <w:r>
        <w:rPr>
          <w:rFonts w:ascii="Opus Chords Sans Condensed Std" w:hAnsi="Opus Chords Sans Condensed Std"/>
        </w:rPr>
        <w:t>b</w:t>
      </w:r>
      <w:r>
        <w:t>Major</w:t>
      </w:r>
      <w:proofErr w:type="spellEnd"/>
      <w:r>
        <w:t xml:space="preserve"> </w:t>
      </w:r>
      <w:proofErr w:type="spellStart"/>
      <w:r>
        <w:t>Plagal</w:t>
      </w:r>
      <w:proofErr w:type="spellEnd"/>
      <w:r>
        <w:t xml:space="preserve"> cadence</w:t>
      </w:r>
    </w:p>
    <w:p w:rsidR="00125A06" w:rsidRDefault="00125A06" w:rsidP="00125A06">
      <w:pPr>
        <w:pStyle w:val="ListParagraph"/>
      </w:pPr>
      <w:r>
        <w:t>c. Any 3 of the following</w:t>
      </w:r>
    </w:p>
    <w:p w:rsidR="00125A06" w:rsidRDefault="00125A06" w:rsidP="00125A06">
      <w:pPr>
        <w:pStyle w:val="ListParagraph"/>
        <w:ind w:left="1440"/>
      </w:pPr>
      <w:r>
        <w:t>Crescendo to forte – gradually louder to loud</w:t>
      </w:r>
    </w:p>
    <w:p w:rsidR="00125A06" w:rsidRDefault="00125A06" w:rsidP="00125A06">
      <w:pPr>
        <w:pStyle w:val="ListParagraph"/>
        <w:ind w:left="1440"/>
      </w:pPr>
      <w:proofErr w:type="spellStart"/>
      <w:r>
        <w:t>Poco</w:t>
      </w:r>
      <w:proofErr w:type="spellEnd"/>
      <w:r>
        <w:t xml:space="preserve"> </w:t>
      </w:r>
      <w:proofErr w:type="spellStart"/>
      <w:r>
        <w:t>accel</w:t>
      </w:r>
      <w:proofErr w:type="spellEnd"/>
      <w:r>
        <w:t xml:space="preserve"> – a little accelerated also with shorter note values so that it feels faster</w:t>
      </w:r>
    </w:p>
    <w:p w:rsidR="00125A06" w:rsidRDefault="00125A06" w:rsidP="00125A06">
      <w:pPr>
        <w:pStyle w:val="ListParagraph"/>
        <w:ind w:left="1440"/>
      </w:pPr>
      <w:r>
        <w:t>Rising pitch</w:t>
      </w:r>
    </w:p>
    <w:p w:rsidR="00125A06" w:rsidRDefault="00125A06" w:rsidP="00125A06">
      <w:pPr>
        <w:pStyle w:val="ListParagraph"/>
        <w:ind w:left="1440"/>
      </w:pPr>
      <w:proofErr w:type="spellStart"/>
      <w:r>
        <w:t>Poco</w:t>
      </w:r>
      <w:proofErr w:type="spellEnd"/>
      <w:r>
        <w:t xml:space="preserve"> </w:t>
      </w:r>
      <w:proofErr w:type="spellStart"/>
      <w:r>
        <w:t>rit</w:t>
      </w:r>
      <w:proofErr w:type="spellEnd"/>
      <w:r>
        <w:t xml:space="preserve"> – a little held back</w:t>
      </w:r>
    </w:p>
    <w:p w:rsidR="00F53999" w:rsidRDefault="00F53999" w:rsidP="00125A06">
      <w:pPr>
        <w:pStyle w:val="ListParagraph"/>
        <w:ind w:left="1440"/>
      </w:pPr>
      <w:r>
        <w:t>Pauses on the two climax pitches – Hold for longer to achieve a dramatic effect</w:t>
      </w:r>
    </w:p>
    <w:p w:rsidR="00F53999" w:rsidRDefault="00F53999" w:rsidP="00F53999">
      <w:pPr>
        <w:pStyle w:val="ListParagraph"/>
      </w:pPr>
      <w:proofErr w:type="gramStart"/>
      <w:r>
        <w:t>d. The circle of 4ths 1, 4, 7, 3, 6, 2, 5, 1.</w:t>
      </w:r>
      <w:proofErr w:type="gramEnd"/>
    </w:p>
    <w:p w:rsidR="00F53999" w:rsidRDefault="00F53999" w:rsidP="00F53999">
      <w:pPr>
        <w:pStyle w:val="ListParagraph"/>
      </w:pPr>
      <w:r>
        <w:t>e. First example – Sequence</w:t>
      </w:r>
    </w:p>
    <w:p w:rsidR="00F53999" w:rsidRDefault="00F53999" w:rsidP="00F53999">
      <w:pPr>
        <w:pStyle w:val="ListParagraph"/>
      </w:pPr>
      <w:r>
        <w:t xml:space="preserve">f. G major </w:t>
      </w:r>
      <w:proofErr w:type="gramStart"/>
      <w:r>
        <w:t>( 2</w:t>
      </w:r>
      <w:proofErr w:type="gramEnd"/>
      <w:r>
        <w:t xml:space="preserve"> – 5) Imperfect cadence</w:t>
      </w:r>
    </w:p>
    <w:p w:rsidR="007B016A" w:rsidRDefault="007B016A" w:rsidP="00F53999">
      <w:pPr>
        <w:pStyle w:val="ListParagraph"/>
      </w:pPr>
    </w:p>
    <w:p w:rsidR="007B016A" w:rsidRDefault="007B016A" w:rsidP="007B016A">
      <w:pPr>
        <w:pStyle w:val="ListParagraph"/>
        <w:numPr>
          <w:ilvl w:val="0"/>
          <w:numId w:val="4"/>
        </w:numPr>
      </w:pPr>
      <w:r>
        <w:t>a. First example – Through composed</w:t>
      </w:r>
    </w:p>
    <w:p w:rsidR="007B016A" w:rsidRDefault="007B016A" w:rsidP="007B016A">
      <w:pPr>
        <w:ind w:left="720"/>
      </w:pPr>
      <w:r>
        <w:t xml:space="preserve">b. The texture varies from a single staccato repeated broken chord pattern to a melody of long notes accompanied by the rhythmic groove. </w:t>
      </w:r>
      <w:proofErr w:type="gramStart"/>
      <w:r>
        <w:t>Finally two homophonic chords to end.</w:t>
      </w:r>
      <w:proofErr w:type="gramEnd"/>
    </w:p>
    <w:p w:rsidR="007B016A" w:rsidRDefault="007B016A" w:rsidP="007B016A">
      <w:pPr>
        <w:ind w:left="720"/>
      </w:pPr>
      <w:proofErr w:type="gramStart"/>
      <w:r>
        <w:t>c</w:t>
      </w:r>
      <w:proofErr w:type="gramEnd"/>
      <w:r>
        <w:t xml:space="preserve">. </w:t>
      </w:r>
    </w:p>
    <w:p w:rsidR="007B016A" w:rsidRDefault="007B016A" w:rsidP="00647556">
      <w:pPr>
        <w:spacing w:after="0"/>
        <w:ind w:left="1440"/>
      </w:pPr>
      <w:proofErr w:type="gramStart"/>
      <w:r>
        <w:t>Minimalist style – use of the ostinato broken chord pattern and the repeated chords.</w:t>
      </w:r>
      <w:proofErr w:type="gramEnd"/>
      <w:r>
        <w:t xml:space="preserve"> The </w:t>
      </w:r>
      <w:proofErr w:type="gramStart"/>
      <w:r>
        <w:t xml:space="preserve">inclusion of a </w:t>
      </w:r>
      <w:proofErr w:type="spellStart"/>
      <w:r>
        <w:t>Balanese</w:t>
      </w:r>
      <w:proofErr w:type="spellEnd"/>
      <w:r>
        <w:t xml:space="preserve"> Gong suggest</w:t>
      </w:r>
      <w:proofErr w:type="gramEnd"/>
      <w:r>
        <w:t xml:space="preserve"> an Asian influence. </w:t>
      </w:r>
    </w:p>
    <w:p w:rsidR="007B016A" w:rsidRDefault="007B016A" w:rsidP="00647556">
      <w:pPr>
        <w:spacing w:after="0"/>
        <w:ind w:left="1440"/>
      </w:pPr>
      <w:proofErr w:type="gramStart"/>
      <w:r>
        <w:t>Techno style at the point where the drums enter.</w:t>
      </w:r>
      <w:proofErr w:type="gramEnd"/>
    </w:p>
    <w:p w:rsidR="007B016A" w:rsidRDefault="007B016A" w:rsidP="00647556">
      <w:pPr>
        <w:spacing w:after="0"/>
        <w:ind w:left="1440"/>
      </w:pPr>
      <w:r>
        <w:t xml:space="preserve">Gregorian chant style vocals </w:t>
      </w:r>
    </w:p>
    <w:p w:rsidR="00BE5B75" w:rsidRDefault="00647556" w:rsidP="007B016A">
      <w:pPr>
        <w:ind w:left="1440"/>
      </w:pPr>
      <w:r>
        <w:t>Hymn like final two chord cadence voicing</w:t>
      </w:r>
    </w:p>
    <w:p w:rsidR="00BE5B75" w:rsidRDefault="00BE5B75">
      <w:r>
        <w:br w:type="page"/>
      </w:r>
    </w:p>
    <w:p w:rsidR="00647556" w:rsidRDefault="00647556" w:rsidP="007B016A">
      <w:pPr>
        <w:ind w:left="1440"/>
      </w:pPr>
    </w:p>
    <w:p w:rsidR="007E1435" w:rsidRDefault="00C11552" w:rsidP="00C11552">
      <w:pPr>
        <w:pStyle w:val="ListParagraph"/>
        <w:numPr>
          <w:ilvl w:val="0"/>
          <w:numId w:val="4"/>
        </w:numPr>
      </w:pPr>
      <w:r>
        <w:t>a. Time signature changed to 4/4 simple quadruple. Changed from 6/8 compound duple. One bar becomes 2 bars.</w:t>
      </w:r>
    </w:p>
    <w:p w:rsidR="00C11552" w:rsidRDefault="00BE5B75" w:rsidP="00C11552">
      <w:pPr>
        <w:pStyle w:val="ListParagraph"/>
      </w:pPr>
      <w:r>
        <w:rPr>
          <w:noProof/>
        </w:rPr>
        <w:drawing>
          <wp:inline distT="0" distB="0" distL="0" distR="0">
            <wp:extent cx="3474648" cy="544206"/>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478658" cy="544834"/>
                    </a:xfrm>
                    <a:prstGeom prst="rect">
                      <a:avLst/>
                    </a:prstGeom>
                    <a:noFill/>
                    <a:ln w="9525">
                      <a:noFill/>
                      <a:miter lim="800000"/>
                      <a:headEnd/>
                      <a:tailEnd/>
                    </a:ln>
                  </pic:spPr>
                </pic:pic>
              </a:graphicData>
            </a:graphic>
          </wp:inline>
        </w:drawing>
      </w:r>
    </w:p>
    <w:p w:rsidR="00BE5B75" w:rsidRDefault="00BE5B75" w:rsidP="00C11552">
      <w:pPr>
        <w:pStyle w:val="ListParagraph"/>
      </w:pPr>
      <w:r>
        <w:t>b. Submediant</w:t>
      </w:r>
    </w:p>
    <w:p w:rsidR="00BE5B75" w:rsidRDefault="00BE5B75" w:rsidP="00C11552">
      <w:pPr>
        <w:pStyle w:val="ListParagraph"/>
      </w:pPr>
      <w:proofErr w:type="gramStart"/>
      <w:r>
        <w:t>c</w:t>
      </w:r>
      <w:proofErr w:type="gramEnd"/>
      <w:r>
        <w:t xml:space="preserve">. </w:t>
      </w:r>
    </w:p>
    <w:tbl>
      <w:tblPr>
        <w:tblStyle w:val="TableGrid"/>
        <w:tblW w:w="0" w:type="auto"/>
        <w:tblInd w:w="720" w:type="dxa"/>
        <w:tblLook w:val="04A0"/>
      </w:tblPr>
      <w:tblGrid>
        <w:gridCol w:w="2507"/>
        <w:gridCol w:w="2551"/>
      </w:tblGrid>
      <w:tr w:rsidR="00BE5B75" w:rsidTr="00BE5B75">
        <w:tc>
          <w:tcPr>
            <w:tcW w:w="2507" w:type="dxa"/>
          </w:tcPr>
          <w:p w:rsidR="00BE5B75" w:rsidRDefault="00BE5B75" w:rsidP="00C11552">
            <w:pPr>
              <w:pStyle w:val="ListParagraph"/>
              <w:ind w:left="0"/>
            </w:pPr>
            <w:r>
              <w:t>Bar numbers</w:t>
            </w:r>
          </w:p>
        </w:tc>
        <w:tc>
          <w:tcPr>
            <w:tcW w:w="2551" w:type="dxa"/>
          </w:tcPr>
          <w:p w:rsidR="00BE5B75" w:rsidRDefault="00BE5B75" w:rsidP="00C11552">
            <w:pPr>
              <w:pStyle w:val="ListParagraph"/>
              <w:ind w:left="0"/>
            </w:pPr>
            <w:r>
              <w:t>Instrument</w:t>
            </w:r>
          </w:p>
        </w:tc>
      </w:tr>
      <w:tr w:rsidR="00BE5B75" w:rsidTr="00BE5B75">
        <w:tc>
          <w:tcPr>
            <w:tcW w:w="2507" w:type="dxa"/>
          </w:tcPr>
          <w:p w:rsidR="00BE5B75" w:rsidRDefault="00BE5B75" w:rsidP="00C11552">
            <w:pPr>
              <w:pStyle w:val="ListParagraph"/>
              <w:ind w:left="0"/>
            </w:pPr>
            <w:r>
              <w:t>1 – 4</w:t>
            </w:r>
          </w:p>
        </w:tc>
        <w:tc>
          <w:tcPr>
            <w:tcW w:w="2551" w:type="dxa"/>
          </w:tcPr>
          <w:p w:rsidR="00BE5B75" w:rsidRDefault="00BE5B75" w:rsidP="00C11552">
            <w:pPr>
              <w:pStyle w:val="ListParagraph"/>
              <w:ind w:left="0"/>
            </w:pPr>
            <w:r>
              <w:t>Trombone</w:t>
            </w:r>
          </w:p>
        </w:tc>
      </w:tr>
      <w:tr w:rsidR="00BE5B75" w:rsidTr="00BE5B75">
        <w:tc>
          <w:tcPr>
            <w:tcW w:w="2507" w:type="dxa"/>
          </w:tcPr>
          <w:p w:rsidR="00BE5B75" w:rsidRDefault="00BE5B75" w:rsidP="00C11552">
            <w:pPr>
              <w:pStyle w:val="ListParagraph"/>
              <w:ind w:left="0"/>
            </w:pPr>
            <w:r>
              <w:t>5 – 8</w:t>
            </w:r>
          </w:p>
        </w:tc>
        <w:tc>
          <w:tcPr>
            <w:tcW w:w="2551" w:type="dxa"/>
          </w:tcPr>
          <w:p w:rsidR="00BE5B75" w:rsidRDefault="00BE5B75" w:rsidP="00C11552">
            <w:pPr>
              <w:pStyle w:val="ListParagraph"/>
              <w:ind w:left="0"/>
            </w:pPr>
            <w:r>
              <w:t>French Horn</w:t>
            </w:r>
          </w:p>
        </w:tc>
      </w:tr>
      <w:tr w:rsidR="00BE5B75" w:rsidTr="00BE5B75">
        <w:tc>
          <w:tcPr>
            <w:tcW w:w="2507" w:type="dxa"/>
          </w:tcPr>
          <w:p w:rsidR="00BE5B75" w:rsidRDefault="00BE5B75" w:rsidP="00C11552">
            <w:pPr>
              <w:pStyle w:val="ListParagraph"/>
              <w:ind w:left="0"/>
            </w:pPr>
            <w:r>
              <w:t>9 – 12</w:t>
            </w:r>
          </w:p>
        </w:tc>
        <w:tc>
          <w:tcPr>
            <w:tcW w:w="2551" w:type="dxa"/>
          </w:tcPr>
          <w:p w:rsidR="00BE5B75" w:rsidRDefault="00BE5B75" w:rsidP="00C11552">
            <w:pPr>
              <w:pStyle w:val="ListParagraph"/>
              <w:ind w:left="0"/>
            </w:pPr>
            <w:r>
              <w:t>Trumpet 2</w:t>
            </w:r>
          </w:p>
        </w:tc>
      </w:tr>
      <w:tr w:rsidR="00BE5B75" w:rsidTr="00BE5B75">
        <w:tc>
          <w:tcPr>
            <w:tcW w:w="2507" w:type="dxa"/>
          </w:tcPr>
          <w:p w:rsidR="00BE5B75" w:rsidRDefault="00BE5B75" w:rsidP="00C11552">
            <w:pPr>
              <w:pStyle w:val="ListParagraph"/>
              <w:ind w:left="0"/>
            </w:pPr>
            <w:r>
              <w:t>13 – 16</w:t>
            </w:r>
          </w:p>
        </w:tc>
        <w:tc>
          <w:tcPr>
            <w:tcW w:w="2551" w:type="dxa"/>
          </w:tcPr>
          <w:p w:rsidR="00BE5B75" w:rsidRDefault="00BE5B75" w:rsidP="00C11552">
            <w:pPr>
              <w:pStyle w:val="ListParagraph"/>
              <w:ind w:left="0"/>
            </w:pPr>
            <w:r>
              <w:t>Tuba</w:t>
            </w:r>
          </w:p>
        </w:tc>
      </w:tr>
    </w:tbl>
    <w:p w:rsidR="00BE5B75" w:rsidRDefault="00BE5B75" w:rsidP="00C11552">
      <w:pPr>
        <w:pStyle w:val="ListParagraph"/>
      </w:pPr>
      <w:r>
        <w:t>d. (</w:t>
      </w:r>
      <w:proofErr w:type="spellStart"/>
      <w:r>
        <w:t>i</w:t>
      </w:r>
      <w:proofErr w:type="spellEnd"/>
      <w:r>
        <w:t>) Staccato – play short and detached</w:t>
      </w:r>
    </w:p>
    <w:p w:rsidR="00BE5B75" w:rsidRDefault="00252E90" w:rsidP="00C11552">
      <w:pPr>
        <w:pStyle w:val="ListParagraph"/>
      </w:pPr>
      <w:r>
        <w:t xml:space="preserve">   </w:t>
      </w:r>
      <w:r w:rsidR="00BE5B75">
        <w:t>(ii) Pause</w:t>
      </w:r>
      <w:r>
        <w:t xml:space="preserve"> – hold for longer than the notated value</w:t>
      </w:r>
    </w:p>
    <w:p w:rsidR="00252E90" w:rsidRDefault="00252E90" w:rsidP="00C11552">
      <w:pPr>
        <w:pStyle w:val="ListParagraph"/>
      </w:pPr>
      <w:proofErr w:type="gramStart"/>
      <w:r>
        <w:t>e. French Horn</w:t>
      </w:r>
      <w:proofErr w:type="gramEnd"/>
    </w:p>
    <w:p w:rsidR="00252E90" w:rsidRDefault="00252E90" w:rsidP="00252E90">
      <w:pPr>
        <w:pStyle w:val="ListParagraph"/>
        <w:ind w:left="0"/>
      </w:pPr>
      <w:r>
        <w:t xml:space="preserve">10. </w:t>
      </w:r>
      <w:r w:rsidR="00425426">
        <w:t xml:space="preserve"> a. Variation 1 is changed in these ways. Choose any 3</w:t>
      </w:r>
    </w:p>
    <w:p w:rsidR="00425426" w:rsidRDefault="00425426" w:rsidP="00425426">
      <w:pPr>
        <w:pStyle w:val="ListParagraph"/>
        <w:numPr>
          <w:ilvl w:val="0"/>
          <w:numId w:val="5"/>
        </w:numPr>
      </w:pPr>
      <w:r>
        <w:t>Tempo is faster – Marked Allegretto [Theme marked Largo – meaning slow]</w:t>
      </w:r>
    </w:p>
    <w:p w:rsidR="00425426" w:rsidRDefault="00425426" w:rsidP="00425426">
      <w:pPr>
        <w:pStyle w:val="ListParagraph"/>
        <w:numPr>
          <w:ilvl w:val="0"/>
          <w:numId w:val="5"/>
        </w:numPr>
      </w:pPr>
      <w:r>
        <w:t>The accompaniment is pianissimo (very soft) throughout</w:t>
      </w:r>
    </w:p>
    <w:p w:rsidR="00425426" w:rsidRDefault="00425426" w:rsidP="00425426">
      <w:pPr>
        <w:pStyle w:val="ListParagraph"/>
        <w:numPr>
          <w:ilvl w:val="0"/>
          <w:numId w:val="5"/>
        </w:numPr>
      </w:pPr>
      <w:r>
        <w:t xml:space="preserve">The rest bars 1 and 3 in the accompaniment to the theme have been replaced with crotchet chords on beats 2, 3 and 4. </w:t>
      </w:r>
    </w:p>
    <w:p w:rsidR="00425426" w:rsidRDefault="00425426" w:rsidP="00425426">
      <w:pPr>
        <w:pStyle w:val="ListParagraph"/>
        <w:numPr>
          <w:ilvl w:val="0"/>
          <w:numId w:val="5"/>
        </w:numPr>
      </w:pPr>
      <w:r>
        <w:t>The theme is played by the Tenor Saxophone – lower pitch than the original Soprano saxophone in the theme.</w:t>
      </w:r>
    </w:p>
    <w:p w:rsidR="00425426" w:rsidRDefault="00425426" w:rsidP="00425426">
      <w:pPr>
        <w:pStyle w:val="ListParagraph"/>
        <w:numPr>
          <w:ilvl w:val="0"/>
          <w:numId w:val="5"/>
        </w:numPr>
      </w:pPr>
      <w:r>
        <w:t>Variation 1 is in the relative minor key</w:t>
      </w:r>
    </w:p>
    <w:p w:rsidR="00425426" w:rsidRDefault="007E6392" w:rsidP="007E6392">
      <w:r>
        <w:t xml:space="preserve">       </w:t>
      </w:r>
      <w:proofErr w:type="gramStart"/>
      <w:r>
        <w:t>b.  Variation</w:t>
      </w:r>
      <w:proofErr w:type="gramEnd"/>
      <w:r>
        <w:t xml:space="preserve"> 2 is changed in these ways. Choose any 3</w:t>
      </w:r>
    </w:p>
    <w:p w:rsidR="007E6392" w:rsidRDefault="007E6392" w:rsidP="007E6392">
      <w:pPr>
        <w:pStyle w:val="ListParagraph"/>
        <w:numPr>
          <w:ilvl w:val="0"/>
          <w:numId w:val="6"/>
        </w:numPr>
      </w:pPr>
      <w:r>
        <w:t>Tempo is slower than Variation 1 but faster than the opening theme. Andante – at an easy walking pace</w:t>
      </w:r>
    </w:p>
    <w:p w:rsidR="007E6392" w:rsidRDefault="007E6392" w:rsidP="007E6392">
      <w:pPr>
        <w:pStyle w:val="ListParagraph"/>
        <w:numPr>
          <w:ilvl w:val="0"/>
          <w:numId w:val="6"/>
        </w:numPr>
      </w:pPr>
      <w:r>
        <w:t xml:space="preserve">The instruments enter one at a time in imitation [with starting </w:t>
      </w:r>
      <w:proofErr w:type="spellStart"/>
      <w:r>
        <w:t>pitches</w:t>
      </w:r>
      <w:proofErr w:type="spellEnd"/>
      <w:r>
        <w:t>:-  F#, D, B , G spelling G</w:t>
      </w:r>
      <w:r>
        <w:rPr>
          <w:rFonts w:ascii="Opus Chords Sans Condensed Std" w:hAnsi="Opus Chords Sans Condensed Std"/>
        </w:rPr>
        <w:t>²</w:t>
      </w:r>
      <w:r>
        <w:t>(G maj7) in reverse]</w:t>
      </w:r>
    </w:p>
    <w:p w:rsidR="007E6392" w:rsidRDefault="007E6392" w:rsidP="007E6392">
      <w:pPr>
        <w:pStyle w:val="ListParagraph"/>
        <w:numPr>
          <w:ilvl w:val="0"/>
          <w:numId w:val="6"/>
        </w:numPr>
      </w:pPr>
      <w:r>
        <w:t>Polyphonic texture in contrast to the simply accompanied melody of the theme</w:t>
      </w:r>
    </w:p>
    <w:p w:rsidR="007E6392" w:rsidRDefault="007E6392" w:rsidP="007E6392">
      <w:pPr>
        <w:pStyle w:val="ListParagraph"/>
        <w:numPr>
          <w:ilvl w:val="0"/>
          <w:numId w:val="6"/>
        </w:numPr>
      </w:pPr>
      <w:r>
        <w:t>All entries are marked leggiero meaning lightly and mp meaning moderately soft</w:t>
      </w:r>
    </w:p>
    <w:p w:rsidR="005854BC" w:rsidRDefault="005854BC" w:rsidP="007E6392">
      <w:pPr>
        <w:pStyle w:val="ListParagraph"/>
        <w:numPr>
          <w:ilvl w:val="0"/>
          <w:numId w:val="6"/>
        </w:numPr>
      </w:pPr>
      <w:r>
        <w:t>In the tonic key of G major</w:t>
      </w:r>
    </w:p>
    <w:p w:rsidR="005854BC" w:rsidRDefault="005854BC" w:rsidP="007E6392">
      <w:pPr>
        <w:pStyle w:val="ListParagraph"/>
        <w:numPr>
          <w:ilvl w:val="0"/>
          <w:numId w:val="6"/>
        </w:numPr>
      </w:pPr>
      <w:r>
        <w:t>Semiquavers feature giving a sense of movement</w:t>
      </w:r>
    </w:p>
    <w:p w:rsidR="005854BC" w:rsidRDefault="005854BC" w:rsidP="005854BC">
      <w:r>
        <w:t xml:space="preserve">      c. Variation 3 is changed in these ways. Choose any 3</w:t>
      </w:r>
    </w:p>
    <w:p w:rsidR="007E6392" w:rsidRDefault="005854BC" w:rsidP="005854BC">
      <w:pPr>
        <w:pStyle w:val="ListParagraph"/>
        <w:numPr>
          <w:ilvl w:val="0"/>
          <w:numId w:val="7"/>
        </w:numPr>
      </w:pPr>
      <w:r>
        <w:t>The melody returns to the soprano saxophone, this time with two trills (shake between the note and the one above) and one turn which as the name suggests the pitch turns about the given note first stepping above, returning to the notated pitch, stepping below before finally returning to the notated pitch.</w:t>
      </w:r>
    </w:p>
    <w:p w:rsidR="005854BC" w:rsidRDefault="005854BC" w:rsidP="005854BC">
      <w:pPr>
        <w:pStyle w:val="ListParagraph"/>
        <w:numPr>
          <w:ilvl w:val="0"/>
          <w:numId w:val="7"/>
        </w:numPr>
      </w:pPr>
      <w:r>
        <w:lastRenderedPageBreak/>
        <w:t xml:space="preserve">The accompaniment features quaver triplets </w:t>
      </w:r>
      <w:r w:rsidR="00A56E72">
        <w:t xml:space="preserve">that mostly feature broken chords </w:t>
      </w:r>
      <w:r w:rsidR="00B672B2">
        <w:t>[</w:t>
      </w:r>
      <w:r w:rsidR="00A56E72">
        <w:t>or arpeggios</w:t>
      </w:r>
      <w:r w:rsidR="00B672B2">
        <w:t>]</w:t>
      </w:r>
      <w:r w:rsidR="00A56E72">
        <w:t xml:space="preserve">. These are heard </w:t>
      </w:r>
      <w:r>
        <w:t>constantly until the final cadence. Only one instrument at a time</w:t>
      </w:r>
      <w:r w:rsidR="00A56E72">
        <w:t xml:space="preserve"> has the triplets which are</w:t>
      </w:r>
      <w:r>
        <w:t xml:space="preserve"> shared by all accompanying instruments. [Some use of the original accompanying figures from the theme</w:t>
      </w:r>
      <w:r w:rsidR="00B672B2">
        <w:t xml:space="preserve"> in those</w:t>
      </w:r>
      <w:r w:rsidR="00A56E72">
        <w:t xml:space="preserve"> instruments not having the triplets]</w:t>
      </w:r>
    </w:p>
    <w:p w:rsidR="00A56E72" w:rsidRDefault="00A56E72" w:rsidP="005854BC">
      <w:pPr>
        <w:pStyle w:val="ListParagraph"/>
        <w:numPr>
          <w:ilvl w:val="0"/>
          <w:numId w:val="7"/>
        </w:numPr>
      </w:pPr>
      <w:r>
        <w:t>Maestoso meaning majestic</w:t>
      </w:r>
      <w:r w:rsidR="00B672B2">
        <w:t xml:space="preserve"> – the character is changed. </w:t>
      </w:r>
    </w:p>
    <w:p w:rsidR="00A56E72" w:rsidRDefault="00A56E72" w:rsidP="005854BC">
      <w:pPr>
        <w:pStyle w:val="ListParagraph"/>
        <w:numPr>
          <w:ilvl w:val="0"/>
          <w:numId w:val="7"/>
        </w:numPr>
      </w:pPr>
      <w:r>
        <w:t>The melody and the triplet accompaniment are marked mf – moderately loud. Other accompany lines are marked mp – moderately soft</w:t>
      </w:r>
      <w:r w:rsidR="00B672B2">
        <w:t xml:space="preserve"> similar to the theme,</w:t>
      </w:r>
      <w:r>
        <w:t xml:space="preserve"> until the final cadence which continues the mf in all parts.</w:t>
      </w:r>
    </w:p>
    <w:p w:rsidR="00A56E72" w:rsidRDefault="00A56E72" w:rsidP="00A56E72">
      <w:r>
        <w:t xml:space="preserve">      d. Oblique motion is found in bar 11 where the Tenor Saxophone moves against the repeated pitches         of the other instruments</w:t>
      </w:r>
    </w:p>
    <w:p w:rsidR="00A817E5" w:rsidRDefault="00A817E5" w:rsidP="00A56E72">
      <w:r>
        <w:t xml:space="preserve">     e. Example 2 </w:t>
      </w:r>
      <w:proofErr w:type="gramStart"/>
      <w:r>
        <w:t>-  minor</w:t>
      </w:r>
      <w:proofErr w:type="gramEnd"/>
      <w:r>
        <w:t xml:space="preserve"> 3</w:t>
      </w:r>
      <w:r w:rsidRPr="00B672B2">
        <w:rPr>
          <w:vertAlign w:val="superscript"/>
        </w:rPr>
        <w:t>rd</w:t>
      </w:r>
    </w:p>
    <w:p w:rsidR="00B672B2" w:rsidRDefault="00B672B2" w:rsidP="00A56E72">
      <w:r>
        <w:t>11. The following is a suggested answer</w:t>
      </w:r>
    </w:p>
    <w:p w:rsidR="00B672B2" w:rsidRDefault="00B672B2" w:rsidP="00A56E72">
      <w:r>
        <w:rPr>
          <w:noProof/>
        </w:rPr>
        <w:drawing>
          <wp:inline distT="0" distB="0" distL="0" distR="0">
            <wp:extent cx="5943600" cy="232630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943600" cy="2326305"/>
                    </a:xfrm>
                    <a:prstGeom prst="rect">
                      <a:avLst/>
                    </a:prstGeom>
                    <a:noFill/>
                    <a:ln w="9525">
                      <a:noFill/>
                      <a:miter lim="800000"/>
                      <a:headEnd/>
                      <a:tailEnd/>
                    </a:ln>
                  </pic:spPr>
                </pic:pic>
              </a:graphicData>
            </a:graphic>
          </wp:inline>
        </w:drawing>
      </w:r>
    </w:p>
    <w:p w:rsidR="00C60456" w:rsidRDefault="00C60456" w:rsidP="00A56E72">
      <w:r>
        <w:t xml:space="preserve">12. </w:t>
      </w:r>
    </w:p>
    <w:p w:rsidR="00C60456" w:rsidRDefault="00C60456" w:rsidP="00A56E72">
      <w:r>
        <w:rPr>
          <w:noProof/>
        </w:rPr>
        <w:drawing>
          <wp:inline distT="0" distB="0" distL="0" distR="0">
            <wp:extent cx="5943600" cy="468961"/>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943600" cy="468961"/>
                    </a:xfrm>
                    <a:prstGeom prst="rect">
                      <a:avLst/>
                    </a:prstGeom>
                    <a:noFill/>
                    <a:ln w="9525">
                      <a:noFill/>
                      <a:miter lim="800000"/>
                      <a:headEnd/>
                      <a:tailEnd/>
                    </a:ln>
                  </pic:spPr>
                </pic:pic>
              </a:graphicData>
            </a:graphic>
          </wp:inline>
        </w:drawing>
      </w:r>
    </w:p>
    <w:p w:rsidR="007E1435" w:rsidRDefault="00C60456" w:rsidP="007E1435">
      <w:r>
        <w:t xml:space="preserve">13. </w:t>
      </w:r>
      <w:r w:rsidR="007E1435">
        <w:t>Option A</w:t>
      </w:r>
    </w:p>
    <w:p w:rsidR="007E1435" w:rsidRDefault="007E1435" w:rsidP="007E1435">
      <w:r>
        <w:rPr>
          <w:noProof/>
        </w:rPr>
        <w:drawing>
          <wp:inline distT="0" distB="0" distL="0" distR="0">
            <wp:extent cx="5943600" cy="149953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5943600" cy="1499530"/>
                    </a:xfrm>
                    <a:prstGeom prst="rect">
                      <a:avLst/>
                    </a:prstGeom>
                    <a:noFill/>
                    <a:ln w="9525">
                      <a:noFill/>
                      <a:miter lim="800000"/>
                      <a:headEnd/>
                      <a:tailEnd/>
                    </a:ln>
                  </pic:spPr>
                </pic:pic>
              </a:graphicData>
            </a:graphic>
          </wp:inline>
        </w:drawing>
      </w:r>
    </w:p>
    <w:p w:rsidR="00C60456" w:rsidRDefault="00C60456" w:rsidP="007E1435">
      <w:r>
        <w:lastRenderedPageBreak/>
        <w:t>Option B</w:t>
      </w:r>
    </w:p>
    <w:p w:rsidR="00C60456" w:rsidRDefault="008653AC" w:rsidP="007E1435">
      <w:r>
        <w:rPr>
          <w:noProof/>
        </w:rPr>
        <w:drawing>
          <wp:inline distT="0" distB="0" distL="0" distR="0">
            <wp:extent cx="5943600" cy="2065211"/>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943600" cy="2065211"/>
                    </a:xfrm>
                    <a:prstGeom prst="rect">
                      <a:avLst/>
                    </a:prstGeom>
                    <a:noFill/>
                    <a:ln w="9525">
                      <a:noFill/>
                      <a:miter lim="800000"/>
                      <a:headEnd/>
                      <a:tailEnd/>
                    </a:ln>
                  </pic:spPr>
                </pic:pic>
              </a:graphicData>
            </a:graphic>
          </wp:inline>
        </w:drawing>
      </w:r>
    </w:p>
    <w:p w:rsidR="008653AC" w:rsidRDefault="008653AC" w:rsidP="007E1435"/>
    <w:p w:rsidR="007B016A" w:rsidRPr="007908F4" w:rsidRDefault="007B016A" w:rsidP="007B016A">
      <w:pPr>
        <w:ind w:left="720"/>
      </w:pPr>
    </w:p>
    <w:sectPr w:rsidR="007B016A" w:rsidRPr="007908F4" w:rsidSect="0075671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us Chords Sans Condensed Std">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5367"/>
    <w:multiLevelType w:val="hybridMultilevel"/>
    <w:tmpl w:val="79A2C41E"/>
    <w:lvl w:ilvl="0" w:tplc="6A7A51E6">
      <w:start w:val="2"/>
      <w:numFmt w:val="bullet"/>
      <w:lvlText w:val=""/>
      <w:lvlJc w:val="left"/>
      <w:pPr>
        <w:ind w:left="3240" w:hanging="360"/>
      </w:pPr>
      <w:rPr>
        <w:rFonts w:ascii="Symbol" w:eastAsiaTheme="minorHAnsi" w:hAnsi="Symbol"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1C065404"/>
    <w:multiLevelType w:val="hybridMultilevel"/>
    <w:tmpl w:val="D3CE1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240695"/>
    <w:multiLevelType w:val="hybridMultilevel"/>
    <w:tmpl w:val="43D4688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AC725B"/>
    <w:multiLevelType w:val="hybridMultilevel"/>
    <w:tmpl w:val="03320216"/>
    <w:lvl w:ilvl="0" w:tplc="FEDC0884">
      <w:start w:val="2"/>
      <w:numFmt w:val="bullet"/>
      <w:lvlText w:val=""/>
      <w:lvlJc w:val="left"/>
      <w:pPr>
        <w:ind w:left="3240" w:hanging="360"/>
      </w:pPr>
      <w:rPr>
        <w:rFonts w:ascii="Symbol" w:eastAsiaTheme="minorHAnsi" w:hAnsi="Symbol"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33296875"/>
    <w:multiLevelType w:val="hybridMultilevel"/>
    <w:tmpl w:val="1ED09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745E54"/>
    <w:multiLevelType w:val="hybridMultilevel"/>
    <w:tmpl w:val="1D4E8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E74C21"/>
    <w:multiLevelType w:val="hybridMultilevel"/>
    <w:tmpl w:val="9DB47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908F4"/>
    <w:rsid w:val="00125A06"/>
    <w:rsid w:val="00252E90"/>
    <w:rsid w:val="00425426"/>
    <w:rsid w:val="0048224B"/>
    <w:rsid w:val="004A3ED4"/>
    <w:rsid w:val="005854BC"/>
    <w:rsid w:val="00602486"/>
    <w:rsid w:val="00647556"/>
    <w:rsid w:val="00662DDE"/>
    <w:rsid w:val="00696657"/>
    <w:rsid w:val="0075671C"/>
    <w:rsid w:val="007908F4"/>
    <w:rsid w:val="007B016A"/>
    <w:rsid w:val="007E1435"/>
    <w:rsid w:val="007E6392"/>
    <w:rsid w:val="008653AC"/>
    <w:rsid w:val="00A20451"/>
    <w:rsid w:val="00A56E72"/>
    <w:rsid w:val="00A817E5"/>
    <w:rsid w:val="00B672B2"/>
    <w:rsid w:val="00BB5E1C"/>
    <w:rsid w:val="00BE5B75"/>
    <w:rsid w:val="00C00621"/>
    <w:rsid w:val="00C11552"/>
    <w:rsid w:val="00C2664B"/>
    <w:rsid w:val="00C60456"/>
    <w:rsid w:val="00E21CC3"/>
    <w:rsid w:val="00F539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71C"/>
  </w:style>
  <w:style w:type="paragraph" w:styleId="Heading1">
    <w:name w:val="heading 1"/>
    <w:basedOn w:val="Normal"/>
    <w:next w:val="Normal"/>
    <w:link w:val="Heading1Char"/>
    <w:uiPriority w:val="9"/>
    <w:qFormat/>
    <w:rsid w:val="007908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8F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08F4"/>
    <w:pPr>
      <w:ind w:left="720"/>
      <w:contextualSpacing/>
    </w:pPr>
  </w:style>
  <w:style w:type="paragraph" w:styleId="BalloonText">
    <w:name w:val="Balloon Text"/>
    <w:basedOn w:val="Normal"/>
    <w:link w:val="BalloonTextChar"/>
    <w:uiPriority w:val="99"/>
    <w:semiHidden/>
    <w:unhideWhenUsed/>
    <w:rsid w:val="00696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657"/>
    <w:rPr>
      <w:rFonts w:ascii="Tahoma" w:hAnsi="Tahoma" w:cs="Tahoma"/>
      <w:sz w:val="16"/>
      <w:szCs w:val="16"/>
    </w:rPr>
  </w:style>
  <w:style w:type="table" w:styleId="TableGrid">
    <w:name w:val="Table Grid"/>
    <w:basedOn w:val="TableNormal"/>
    <w:uiPriority w:val="59"/>
    <w:rsid w:val="00BE5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Jeremy@Lakeman.me</dc:creator>
  <cp:lastModifiedBy>Jeremy@Lakeman.me</cp:lastModifiedBy>
  <cp:revision>18</cp:revision>
  <cp:lastPrinted>2024-08-21T01:31:00Z</cp:lastPrinted>
  <dcterms:created xsi:type="dcterms:W3CDTF">2024-08-20T03:33:00Z</dcterms:created>
  <dcterms:modified xsi:type="dcterms:W3CDTF">2024-08-21T01:32:00Z</dcterms:modified>
</cp:coreProperties>
</file>